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ADVERTÊNCIAS IMPORTANTES – VERIFICAR ANTES DA UTILIZAÇÃO DO MODELO</w:t>
      </w:r>
    </w:p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>Antes da elaboração, publicação ou divulgação do Edital de Convocação, deverão ser observados os seguintes pontos:</w:t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Verificar o Estatuto Social vigente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especialmente quanto à competência para convocação da assembleia, forma de convocação, antecedência mínima, meio de divulgação, quórum de instalação e matérias que poderão ser deliberadas.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Confirmar se a assembleia será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Ordinária ou Extraordinária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utilizando a nomenclatura correspondente à previsão estatutária.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pessoa responsável pela convocação possui competência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para a prática do 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de publicação/divulgação do edital respeita o prazo mínimo de antecedência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Fazer constar de forma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clara e específica todas as matérias que serão objeto de deliberação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evitando expressões genéricas quando houver assunto relevante a ser apreciado.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Em caso de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eleição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verificar previamente todos os cargos e órgãos previstos no Estatuto Social, de modo que a eleição observe integralmente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composição e a nomenclatura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Caso determinado cargo previsto no Estatuto Social não venha a ser preenchido, essa circunstância deverá ser posteriormente consignada na ata, com a indicação de que o respectivo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cargo permaneceu vago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os candidatos atendem aos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requisitos de elegibilidade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eventualmente estabelecidos pelo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período do mandato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a ser indicado está de acordo com o prazo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Quando o edital tiver por finalidade exclusivamente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posse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deverá ser previamente confirmada a existência de eleição válida dos membros, indicando-se, preferencialmente,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da assembleia em que foram eleitos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 o respectivo período de mandato.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Não utilizar edital de posse para realizar nova eleição. Caso seja necessária a eleição de membros ou o preenchimento de cargos vagos, a matéria deverá constar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expressamente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lastRenderedPageBreak/>
        <w:t>Verificar se o endereço, data e horário da assembleia estão corretos e compatíveis com as informações que posteriormente constarão na respectiva ata.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O edital deverá ser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assinado pelo responsável pela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observando-se a forma prevista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Deverá ser preservada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comprovação da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inclusive publicação, afixação, envio eletrônico ou outro meio utilizado, para eventual apresentação juntamente com os demais documentos.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Após a realização da assembleia, deverá ser observado se a ata reproduz fielmente as matérias constantes do edital, não sendo recomendável deliberar sobre matéria relevante que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não tenha sido previamente incluída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4B8" w:rsidRPr="00F014B8" w:rsidRDefault="00F014B8" w:rsidP="00F01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</w:t>
      </w:r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Este documento constitui apenas um </w:t>
      </w: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modelo </w:t>
      </w:r>
      <w:proofErr w:type="spellStart"/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orientativo</w:t>
      </w:r>
      <w:proofErr w:type="spellEnd"/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>. Antes de sua utilização, deverá ser integralmente adequado às disposições do Estatuto Social da entidade e às particularidades da assembleia que será realizada.</w:t>
      </w:r>
    </w:p>
    <w:p w:rsidR="00570406" w:rsidRPr="00570406" w:rsidRDefault="00570406" w:rsidP="00F014B8">
      <w:pPr>
        <w:rPr>
          <w:b/>
          <w:bCs/>
          <w:sz w:val="48"/>
        </w:rPr>
      </w:pPr>
    </w:p>
    <w:p w:rsidR="00570406" w:rsidRPr="00570406" w:rsidRDefault="00F014B8" w:rsidP="00F014B8">
      <w:pPr>
        <w:jc w:val="center"/>
        <w:rPr>
          <w:b/>
          <w:bCs/>
          <w:color w:val="FF0000"/>
          <w:sz w:val="48"/>
        </w:rPr>
      </w:pPr>
      <w:r>
        <w:rPr>
          <w:b/>
          <w:bCs/>
          <w:color w:val="FF0000"/>
          <w:sz w:val="48"/>
        </w:rPr>
        <w:t>MODELO:</w:t>
      </w:r>
    </w:p>
    <w:p w:rsidR="00F014B8" w:rsidRDefault="00F014B8" w:rsidP="00F014B8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EDITAL DE CONVOCAÇÃO</w:t>
      </w:r>
    </w:p>
    <w:p w:rsidR="00F014B8" w:rsidRPr="00F014B8" w:rsidRDefault="00F014B8" w:rsidP="00F014B8">
      <w:pPr>
        <w:jc w:val="center"/>
        <w:rPr>
          <w:sz w:val="36"/>
        </w:rPr>
      </w:pPr>
      <w:r w:rsidRPr="00F014B8">
        <w:rPr>
          <w:rStyle w:val="Forte"/>
          <w:sz w:val="36"/>
        </w:rPr>
        <w:t xml:space="preserve">ASSEMBLEIA GERAL </w:t>
      </w:r>
      <w:r w:rsidRPr="00F014B8">
        <w:rPr>
          <w:rStyle w:val="text-token-text-primary"/>
          <w:b/>
          <w:bCs/>
          <w:sz w:val="36"/>
        </w:rPr>
        <w:t>[ORDINÁRIA/EXTRAORDINÁRIA]</w:t>
      </w:r>
      <w:r w:rsidRPr="00F014B8">
        <w:rPr>
          <w:rStyle w:val="Forte"/>
          <w:sz w:val="36"/>
        </w:rPr>
        <w:t xml:space="preserve"> DE </w:t>
      </w:r>
      <w:r w:rsidR="00125189">
        <w:rPr>
          <w:rStyle w:val="Forte"/>
          <w:sz w:val="36"/>
        </w:rPr>
        <w:t>COVALIDAÇÃO/SANEADORA</w:t>
      </w:r>
      <w:bookmarkStart w:id="0" w:name="_GoBack"/>
      <w:bookmarkEnd w:id="0"/>
    </w:p>
    <w:p w:rsidR="0011775F" w:rsidRPr="0011775F" w:rsidRDefault="0011775F" w:rsidP="0011775F">
      <w:pPr>
        <w:pStyle w:val="isselectedend"/>
        <w:jc w:val="both"/>
        <w:rPr>
          <w:lang w:val="pt-BR"/>
        </w:rPr>
      </w:pPr>
      <w:r w:rsidRPr="0011775F">
        <w:rPr>
          <w:lang w:val="pt-BR"/>
        </w:rPr>
        <w:t xml:space="preserve">O(A) Presidente da </w:t>
      </w:r>
      <w:r w:rsidRPr="0011775F">
        <w:rPr>
          <w:rStyle w:val="text-token-text-primary"/>
          <w:b/>
          <w:bCs/>
          <w:lang w:val="pt-BR"/>
        </w:rPr>
        <w:t>[DENOMINAÇÃO COMPLETA DA ENTIDADE]</w:t>
      </w:r>
      <w:r w:rsidRPr="0011775F">
        <w:rPr>
          <w:lang w:val="pt-BR"/>
        </w:rPr>
        <w:t xml:space="preserve">, no uso das atribuições que lhe são conferidas pelo Estatuto Social, convoca todos os associados para participarem da </w:t>
      </w:r>
      <w:r w:rsidRPr="0011775F">
        <w:rPr>
          <w:rStyle w:val="Forte"/>
          <w:lang w:val="pt-BR"/>
        </w:rPr>
        <w:t>ASSEMBLEIA GERAL EXTRAORDINÁRIA SANEADORA</w:t>
      </w:r>
      <w:r w:rsidRPr="0011775F">
        <w:rPr>
          <w:lang w:val="pt-BR"/>
        </w:rPr>
        <w:t xml:space="preserve">, a ser realizada no dia </w:t>
      </w:r>
      <w:r w:rsidRPr="0011775F">
        <w:rPr>
          <w:rStyle w:val="text-token-text-primary"/>
          <w:b/>
          <w:bCs/>
          <w:lang w:val="pt-BR"/>
        </w:rPr>
        <w:t>[DATA]</w:t>
      </w:r>
      <w:r w:rsidRPr="0011775F">
        <w:rPr>
          <w:lang w:val="pt-BR"/>
        </w:rPr>
        <w:t xml:space="preserve">, às </w:t>
      </w:r>
      <w:r w:rsidRPr="0011775F">
        <w:rPr>
          <w:rStyle w:val="text-token-text-primary"/>
          <w:b/>
          <w:bCs/>
          <w:lang w:val="pt-BR"/>
        </w:rPr>
        <w:t>[HORÁRIO DA PRIMEIRA CONVOCAÇÃO]</w:t>
      </w:r>
      <w:r w:rsidRPr="0011775F">
        <w:rPr>
          <w:lang w:val="pt-BR"/>
        </w:rPr>
        <w:t xml:space="preserve">, em primeira convocação, e às </w:t>
      </w:r>
      <w:r w:rsidRPr="0011775F">
        <w:rPr>
          <w:rStyle w:val="text-token-text-primary"/>
          <w:b/>
          <w:bCs/>
          <w:lang w:val="pt-BR"/>
        </w:rPr>
        <w:t>[HORÁRIO DA SEGUNDA CONVOCAÇÃO]</w:t>
      </w:r>
      <w:r w:rsidRPr="0011775F">
        <w:rPr>
          <w:lang w:val="pt-BR"/>
        </w:rPr>
        <w:t xml:space="preserve">, em segunda convocação, na </w:t>
      </w:r>
      <w:r w:rsidRPr="0011775F">
        <w:rPr>
          <w:rStyle w:val="text-token-text-primary"/>
          <w:b/>
          <w:bCs/>
          <w:lang w:val="pt-BR"/>
        </w:rPr>
        <w:t>[ENDEREÇO COMPLETO DO LOCAL DA ASSEMBLEIA]</w:t>
      </w:r>
      <w:r w:rsidRPr="0011775F">
        <w:rPr>
          <w:lang w:val="pt-BR"/>
        </w:rPr>
        <w:t xml:space="preserve">, no Município de </w:t>
      </w:r>
      <w:r w:rsidRPr="0011775F">
        <w:rPr>
          <w:rStyle w:val="text-token-text-primary"/>
          <w:b/>
          <w:bCs/>
          <w:lang w:val="pt-BR"/>
        </w:rPr>
        <w:t>[MUNICÍPIO/BA]</w:t>
      </w:r>
      <w:r w:rsidRPr="0011775F">
        <w:rPr>
          <w:lang w:val="pt-BR"/>
        </w:rPr>
        <w:t>, observados os quóruns previstos no Estatuto Social, para apreciação e deliberação da seguinte ordem do dia:</w:t>
      </w:r>
    </w:p>
    <w:p w:rsidR="0011775F" w:rsidRPr="0011775F" w:rsidRDefault="0011775F" w:rsidP="0011775F">
      <w:pPr>
        <w:pStyle w:val="isselectedend"/>
        <w:jc w:val="both"/>
        <w:rPr>
          <w:lang w:val="pt-BR"/>
        </w:rPr>
      </w:pPr>
      <w:r w:rsidRPr="0011775F">
        <w:rPr>
          <w:rStyle w:val="Forte"/>
          <w:lang w:val="pt-BR"/>
        </w:rPr>
        <w:t>I – IDENTIFICAÇÃO, JUSTIFICATIVA E SANEAMENTO DO PERÍODO DE VACÂNCIA</w:t>
      </w:r>
      <w:r w:rsidRPr="0011775F">
        <w:rPr>
          <w:lang w:val="pt-BR"/>
        </w:rPr>
        <w:t xml:space="preserve">, compreendido entre </w:t>
      </w:r>
      <w:r w:rsidRPr="0011775F">
        <w:rPr>
          <w:rStyle w:val="text-token-text-primary"/>
          <w:b/>
          <w:bCs/>
          <w:lang w:val="pt-BR"/>
        </w:rPr>
        <w:t>[DATA INICIAL]</w:t>
      </w:r>
      <w:r w:rsidRPr="0011775F">
        <w:rPr>
          <w:rStyle w:val="Forte"/>
          <w:lang w:val="pt-BR"/>
        </w:rPr>
        <w:t xml:space="preserve"> e </w:t>
      </w:r>
      <w:r w:rsidRPr="0011775F">
        <w:rPr>
          <w:rStyle w:val="text-token-text-primary"/>
          <w:b/>
          <w:bCs/>
          <w:lang w:val="pt-BR"/>
        </w:rPr>
        <w:t>[DATA FINAL]</w:t>
      </w:r>
      <w:r w:rsidRPr="0011775F">
        <w:rPr>
          <w:lang w:val="pt-BR"/>
        </w:rPr>
        <w:t>, com exposição das circunstâncias que ocasionaram a ausência de regular formalização e/ou registro dos atos administrativos e representativos da entidade durante o referido período;</w:t>
      </w:r>
    </w:p>
    <w:p w:rsidR="0011775F" w:rsidRPr="0011775F" w:rsidRDefault="0011775F" w:rsidP="0011775F">
      <w:pPr>
        <w:pStyle w:val="isselectedend"/>
        <w:jc w:val="both"/>
        <w:rPr>
          <w:lang w:val="pt-BR"/>
        </w:rPr>
      </w:pPr>
      <w:r w:rsidRPr="0011775F">
        <w:rPr>
          <w:rStyle w:val="Forte"/>
          <w:lang w:val="pt-BR"/>
        </w:rPr>
        <w:t>II – RATIFICAÇÃO DOS ATOS PRATICADOS DURANTE O PERÍODO DE VACÂNCIA</w:t>
      </w:r>
      <w:r w:rsidRPr="0011775F">
        <w:rPr>
          <w:lang w:val="pt-BR"/>
        </w:rPr>
        <w:t xml:space="preserve">, mediante apreciação e deliberação da Assembleia acerca dos atos de </w:t>
      </w:r>
      <w:r w:rsidRPr="0011775F">
        <w:rPr>
          <w:lang w:val="pt-BR"/>
        </w:rPr>
        <w:lastRenderedPageBreak/>
        <w:t xml:space="preserve">administração, representação e gestão praticados em nome e no interesse da entidade no período compreendido entre </w:t>
      </w:r>
      <w:r w:rsidRPr="0011775F">
        <w:rPr>
          <w:rStyle w:val="text-token-text-primary"/>
          <w:b/>
          <w:bCs/>
          <w:lang w:val="pt-BR"/>
        </w:rPr>
        <w:t>[DATA INICIAL]</w:t>
      </w:r>
      <w:r w:rsidRPr="0011775F">
        <w:rPr>
          <w:rStyle w:val="Forte"/>
          <w:lang w:val="pt-BR"/>
        </w:rPr>
        <w:t xml:space="preserve"> e </w:t>
      </w:r>
      <w:r w:rsidRPr="0011775F">
        <w:rPr>
          <w:rStyle w:val="text-token-text-primary"/>
          <w:b/>
          <w:bCs/>
          <w:lang w:val="pt-BR"/>
        </w:rPr>
        <w:t>[DATA FINAL]</w:t>
      </w:r>
      <w:r w:rsidRPr="0011775F">
        <w:rPr>
          <w:lang w:val="pt-BR"/>
        </w:rPr>
        <w:t>;</w:t>
      </w:r>
    </w:p>
    <w:p w:rsidR="0011775F" w:rsidRPr="0011775F" w:rsidRDefault="0011775F" w:rsidP="0011775F">
      <w:pPr>
        <w:pStyle w:val="isselectedend"/>
        <w:jc w:val="both"/>
        <w:rPr>
          <w:lang w:val="pt-BR"/>
        </w:rPr>
      </w:pPr>
      <w:r w:rsidRPr="0011775F">
        <w:rPr>
          <w:rStyle w:val="Forte"/>
          <w:lang w:val="pt-BR"/>
        </w:rPr>
        <w:t>III – TERMO DE RESPONSABILIDADE PELO PERÍODO DE VACÂNCIA</w:t>
      </w:r>
      <w:r w:rsidRPr="0011775F">
        <w:rPr>
          <w:lang w:val="pt-BR"/>
        </w:rPr>
        <w:t>, com identificação dos responsáveis pela administração e representação da entidade durante o período saneado e assunção de responsabilidade pelos atos praticados e pelas obrigações civis, tributárias, trabalhistas, previdenciárias, administrativas e demais obrigações eventualmente constituídas durante o referido período.</w:t>
      </w:r>
    </w:p>
    <w:p w:rsidR="0011775F" w:rsidRPr="0011775F" w:rsidRDefault="0011775F" w:rsidP="0011775F">
      <w:pPr>
        <w:pStyle w:val="NormalWeb"/>
        <w:jc w:val="both"/>
        <w:rPr>
          <w:lang w:val="pt-BR"/>
        </w:rPr>
      </w:pPr>
      <w:r w:rsidRPr="0011775F">
        <w:rPr>
          <w:lang w:val="pt-BR"/>
        </w:rPr>
        <w:t xml:space="preserve">Ficam todos os associados devidamente convocados e cientificados da importância de sua participação, considerando que as deliberações terão por finalidade o </w:t>
      </w:r>
      <w:r w:rsidRPr="0011775F">
        <w:rPr>
          <w:rStyle w:val="Forte"/>
          <w:lang w:val="pt-BR"/>
        </w:rPr>
        <w:t>saneamento da continuidade administrativa e representativa da entidade</w:t>
      </w:r>
      <w:r w:rsidRPr="0011775F">
        <w:rPr>
          <w:lang w:val="pt-BR"/>
        </w:rPr>
        <w:t>.</w:t>
      </w:r>
    </w:p>
    <w:p w:rsidR="005E7BD5" w:rsidRPr="005E7BD5" w:rsidRDefault="005E7BD5" w:rsidP="0011775F">
      <w:pPr>
        <w:pStyle w:val="NormalWeb"/>
        <w:jc w:val="both"/>
        <w:rPr>
          <w:lang w:val="pt-BR"/>
        </w:rPr>
      </w:pPr>
      <w:r w:rsidRPr="005E7BD5">
        <w:rPr>
          <w:rStyle w:val="text-token-text-primary"/>
          <w:b/>
          <w:bCs/>
          <w:lang w:val="pt-BR"/>
        </w:rPr>
        <w:t>[MUNICÍPIO/BA]</w:t>
      </w:r>
      <w:r w:rsidRPr="005E7BD5">
        <w:rPr>
          <w:rStyle w:val="Forte"/>
          <w:lang w:val="pt-BR"/>
        </w:rPr>
        <w:t xml:space="preserve">, </w:t>
      </w:r>
      <w:r w:rsidRPr="005E7BD5">
        <w:rPr>
          <w:rStyle w:val="text-token-text-primary"/>
          <w:b/>
          <w:bCs/>
          <w:lang w:val="pt-BR"/>
        </w:rPr>
        <w:t>[DATA DA EXPEDIÇÃO DO EDITAL]</w:t>
      </w:r>
      <w:r w:rsidRPr="005E7BD5">
        <w:rPr>
          <w:rStyle w:val="Forte"/>
          <w:lang w:val="pt-BR"/>
        </w:rPr>
        <w:t>.</w:t>
      </w:r>
    </w:p>
    <w:p w:rsidR="00117CF3" w:rsidRPr="00F014B8" w:rsidRDefault="00F014B8" w:rsidP="005E7BD5">
      <w:pPr>
        <w:pStyle w:val="NormalWeb"/>
        <w:jc w:val="both"/>
        <w:rPr>
          <w:lang w:val="pt-BR"/>
        </w:rPr>
      </w:pPr>
      <w:r w:rsidRPr="00F014B8">
        <w:rPr>
          <w:rStyle w:val="text-token-text-primary"/>
          <w:b/>
          <w:bCs/>
          <w:lang w:val="pt-BR"/>
        </w:rPr>
        <w:t>[</w:t>
      </w:r>
      <w:r>
        <w:rPr>
          <w:rStyle w:val="text-token-text-primary"/>
          <w:b/>
          <w:bCs/>
          <w:lang w:val="pt-BR"/>
        </w:rPr>
        <w:t>ASSINATURA/</w:t>
      </w:r>
      <w:r w:rsidRPr="00F014B8">
        <w:rPr>
          <w:rStyle w:val="text-token-text-primary"/>
          <w:b/>
          <w:bCs/>
          <w:lang w:val="pt-BR"/>
        </w:rPr>
        <w:t>NOME COMPLETO DO RESPONSÁVEL PELA CONVOCAÇÃO]</w:t>
      </w:r>
      <w:r w:rsidRPr="00F014B8">
        <w:rPr>
          <w:lang w:val="pt-BR"/>
        </w:rPr>
        <w:br/>
      </w:r>
      <w:r w:rsidRPr="00F014B8">
        <w:rPr>
          <w:rStyle w:val="text-token-text-primary"/>
          <w:b/>
          <w:bCs/>
          <w:lang w:val="pt-BR"/>
        </w:rPr>
        <w:t>[CARGO]</w:t>
      </w:r>
    </w:p>
    <w:sectPr w:rsidR="00117CF3" w:rsidRPr="00F014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7837"/>
    <w:multiLevelType w:val="multilevel"/>
    <w:tmpl w:val="471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75F"/>
    <w:rsid w:val="00117CF3"/>
    <w:rsid w:val="00125189"/>
    <w:rsid w:val="003B2419"/>
    <w:rsid w:val="0044734F"/>
    <w:rsid w:val="00570406"/>
    <w:rsid w:val="005778BC"/>
    <w:rsid w:val="005E7BD5"/>
    <w:rsid w:val="006948EC"/>
    <w:rsid w:val="0076141A"/>
    <w:rsid w:val="008233F4"/>
    <w:rsid w:val="00843250"/>
    <w:rsid w:val="009A5F77"/>
    <w:rsid w:val="00B9060E"/>
    <w:rsid w:val="00B9242F"/>
    <w:rsid w:val="00BE2B1A"/>
    <w:rsid w:val="00CD75FF"/>
    <w:rsid w:val="00D303B7"/>
    <w:rsid w:val="00EC7E67"/>
    <w:rsid w:val="00F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FEB4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F014B8"/>
  </w:style>
  <w:style w:type="paragraph" w:customStyle="1" w:styleId="pdq2pgselectionanchorcontainer">
    <w:name w:val="pdq2pg_selectionanchorcontainer"/>
    <w:basedOn w:val="Normal"/>
    <w:rsid w:val="0084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12</cp:revision>
  <dcterms:created xsi:type="dcterms:W3CDTF">2026-07-22T14:25:00Z</dcterms:created>
  <dcterms:modified xsi:type="dcterms:W3CDTF">2026-09-11T10:58:00Z</dcterms:modified>
</cp:coreProperties>
</file>