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B8" w:rsidRPr="004D5DB8" w:rsidRDefault="004D5DB8" w:rsidP="004D5DB8">
      <w:pPr>
        <w:pStyle w:val="Ttulo1"/>
        <w:jc w:val="center"/>
        <w:rPr>
          <w:rFonts w:ascii="Times New Roman" w:hAnsi="Times New Roman" w:cs="Times New Roman"/>
          <w:b/>
          <w:color w:val="FF0000"/>
        </w:rPr>
      </w:pPr>
      <w:r w:rsidRPr="004D5DB8">
        <w:rPr>
          <w:rFonts w:ascii="Times New Roman" w:hAnsi="Times New Roman" w:cs="Times New Roman"/>
          <w:b/>
          <w:color w:val="FF0000"/>
        </w:rPr>
        <w:t>ADVERTÊNCIAS PARA REFORMA DO ESTATUTO SOCIAL</w:t>
      </w:r>
    </w:p>
    <w:p w:rsidR="004D5DB8" w:rsidRPr="004D5DB8" w:rsidRDefault="004D5DB8" w:rsidP="004D5DB8">
      <w:pPr>
        <w:pStyle w:val="isselectedend"/>
        <w:jc w:val="both"/>
        <w:rPr>
          <w:lang w:val="pt-BR"/>
        </w:rPr>
      </w:pPr>
      <w:r w:rsidRPr="004D5DB8">
        <w:rPr>
          <w:rStyle w:val="Forte"/>
          <w:lang w:val="pt-BR"/>
        </w:rPr>
        <w:t>ATENÇÃO:</w:t>
      </w:r>
      <w:r w:rsidRPr="004D5DB8">
        <w:rPr>
          <w:lang w:val="pt-BR"/>
        </w:rPr>
        <w:t xml:space="preserve"> Este modelo possui caráter exclusivamente </w:t>
      </w:r>
      <w:proofErr w:type="spellStart"/>
      <w:r w:rsidRPr="004D5DB8">
        <w:rPr>
          <w:lang w:val="pt-BR"/>
        </w:rPr>
        <w:t>orientativo</w:t>
      </w:r>
      <w:proofErr w:type="spellEnd"/>
      <w:r w:rsidRPr="004D5DB8">
        <w:rPr>
          <w:lang w:val="pt-BR"/>
        </w:rPr>
        <w:t xml:space="preserve"> e tem por finalidade auxiliar a entidade na elaboração da </w:t>
      </w:r>
      <w:r w:rsidRPr="004D5DB8">
        <w:rPr>
          <w:rStyle w:val="Forte"/>
          <w:lang w:val="pt-BR"/>
        </w:rPr>
        <w:t>reforma e consolidação de seu Estatuto Social</w:t>
      </w:r>
      <w:r w:rsidRPr="004D5DB8">
        <w:rPr>
          <w:lang w:val="pt-BR"/>
        </w:rPr>
        <w:t>, buscando prevenir incompatibilidades, omissões e consequentes notas devolutivas.</w:t>
      </w:r>
    </w:p>
    <w:p w:rsidR="004D5DB8" w:rsidRPr="004D5DB8" w:rsidRDefault="004D5DB8" w:rsidP="004D5DB8">
      <w:pPr>
        <w:pStyle w:val="isselectedend"/>
        <w:jc w:val="both"/>
        <w:rPr>
          <w:lang w:val="pt-BR"/>
        </w:rPr>
      </w:pPr>
      <w:r w:rsidRPr="004D5DB8">
        <w:rPr>
          <w:lang w:val="pt-BR"/>
        </w:rPr>
        <w:t>Antes da aprovação em Assembleia Geral e da apresentação do título para registro, recomenda-se a conferência integral da nova redação estatutária, especialmente quanto aos seguintes pontos:</w:t>
      </w:r>
    </w:p>
    <w:p w:rsidR="004D5DB8" w:rsidRPr="004D5DB8" w:rsidRDefault="004D5DB8" w:rsidP="004D5DB8">
      <w:pPr>
        <w:pStyle w:val="isselectedend"/>
        <w:jc w:val="both"/>
        <w:rPr>
          <w:lang w:val="pt-BR"/>
        </w:rPr>
      </w:pPr>
      <w:r w:rsidRPr="004D5DB8">
        <w:rPr>
          <w:rStyle w:val="Forte"/>
          <w:lang w:val="pt-BR"/>
        </w:rPr>
        <w:t>1. IDENTIFICAÇÃO DA REFORMA ESTATUTÁRIA</w:t>
      </w:r>
    </w:p>
    <w:p w:rsidR="004D5DB8" w:rsidRPr="004D5DB8" w:rsidRDefault="004D5DB8" w:rsidP="004D5DB8">
      <w:pPr>
        <w:pStyle w:val="isselectedend"/>
        <w:jc w:val="both"/>
        <w:rPr>
          <w:lang w:val="pt-BR"/>
        </w:rPr>
      </w:pPr>
      <w:r w:rsidRPr="004D5DB8">
        <w:rPr>
          <w:lang w:val="pt-BR"/>
        </w:rPr>
        <w:t>O documento deverá identificar expressamente a alteração realizada, utilizando, conforme o caso, denominação semelhante a:</w:t>
      </w:r>
    </w:p>
    <w:p w:rsidR="004D5DB8" w:rsidRPr="004D5DB8" w:rsidRDefault="004D5DB8" w:rsidP="004D5DB8">
      <w:pPr>
        <w:pStyle w:val="isselectedend"/>
        <w:jc w:val="both"/>
        <w:rPr>
          <w:lang w:val="pt-BR"/>
        </w:rPr>
      </w:pPr>
      <w:r w:rsidRPr="004D5DB8">
        <w:rPr>
          <w:rStyle w:val="Forte"/>
          <w:lang w:val="pt-BR"/>
        </w:rPr>
        <w:t>“1ª ALTERAÇÃO/REFORMA E CONSOLIDAÇÃO DO ESTATUTO SOCIAL”</w:t>
      </w:r>
      <w:r w:rsidRPr="004D5DB8">
        <w:rPr>
          <w:lang w:val="pt-BR"/>
        </w:rPr>
        <w:t>;</w:t>
      </w:r>
    </w:p>
    <w:p w:rsidR="004D5DB8" w:rsidRPr="004D5DB8" w:rsidRDefault="004D5DB8" w:rsidP="004D5DB8">
      <w:pPr>
        <w:pStyle w:val="isselectedend"/>
        <w:jc w:val="both"/>
        <w:rPr>
          <w:lang w:val="pt-BR"/>
        </w:rPr>
      </w:pPr>
      <w:r w:rsidRPr="004D5DB8">
        <w:rPr>
          <w:rStyle w:val="Forte"/>
          <w:lang w:val="pt-BR"/>
        </w:rPr>
        <w:t>“2ª ALTERAÇÃO/REFORMA E CONSOLIDAÇÃO DO ESTATUTO SOCIAL”</w:t>
      </w:r>
      <w:r w:rsidRPr="004D5DB8">
        <w:rPr>
          <w:lang w:val="pt-BR"/>
        </w:rPr>
        <w:t>;</w:t>
      </w:r>
    </w:p>
    <w:p w:rsidR="004D5DB8" w:rsidRPr="004D5DB8" w:rsidRDefault="004D5DB8" w:rsidP="004D5DB8">
      <w:pPr>
        <w:pStyle w:val="isselectedend"/>
        <w:jc w:val="both"/>
        <w:rPr>
          <w:lang w:val="pt-BR"/>
        </w:rPr>
      </w:pPr>
      <w:proofErr w:type="gramStart"/>
      <w:r w:rsidRPr="004D5DB8">
        <w:rPr>
          <w:lang w:val="pt-BR"/>
        </w:rPr>
        <w:t>ou</w:t>
      </w:r>
      <w:proofErr w:type="gramEnd"/>
      <w:r w:rsidRPr="004D5DB8">
        <w:rPr>
          <w:lang w:val="pt-BR"/>
        </w:rPr>
        <w:t xml:space="preserve"> a numeração correspondente ao histórico registral da entidade.</w:t>
      </w:r>
    </w:p>
    <w:p w:rsidR="004D5DB8" w:rsidRPr="004D5DB8" w:rsidRDefault="004D5DB8" w:rsidP="004D5DB8">
      <w:pPr>
        <w:pStyle w:val="isselectedend"/>
        <w:jc w:val="both"/>
        <w:rPr>
          <w:lang w:val="pt-BR"/>
        </w:rPr>
      </w:pPr>
      <w:r w:rsidRPr="004D5DB8">
        <w:rPr>
          <w:lang w:val="pt-BR"/>
        </w:rPr>
        <w:t xml:space="preserve">Recomenda-se que a reforma resulte em </w:t>
      </w:r>
      <w:r w:rsidRPr="004D5DB8">
        <w:rPr>
          <w:rStyle w:val="Forte"/>
          <w:lang w:val="pt-BR"/>
        </w:rPr>
        <w:t>texto integralmente consolidado</w:t>
      </w:r>
      <w:r w:rsidRPr="004D5DB8">
        <w:rPr>
          <w:lang w:val="pt-BR"/>
        </w:rPr>
        <w:t>, de modo que a nova redação substitua a anterior e permita a leitura completa do Estatuto Social sem necessidade de consulta simultânea a diferentes versões.</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2. ADEQUAÇÃO AOS ARTS. 46 E 54 DO CÓDIGO CIVIL E ART. 120 DA LEI Nº 6.015/1973</w:t>
      </w:r>
    </w:p>
    <w:p w:rsidR="004D5DB8" w:rsidRPr="004D5DB8" w:rsidRDefault="004D5DB8" w:rsidP="004D5DB8">
      <w:pPr>
        <w:pStyle w:val="isselectedend"/>
        <w:jc w:val="both"/>
        <w:rPr>
          <w:lang w:val="pt-BR"/>
        </w:rPr>
      </w:pPr>
      <w:r w:rsidRPr="004D5DB8">
        <w:rPr>
          <w:lang w:val="pt-BR"/>
        </w:rPr>
        <w:t>A nova redação deverá conter, de forma clara e compatível, todas as informações legalmente exigíveis, especialmente:</w:t>
      </w:r>
    </w:p>
    <w:p w:rsidR="004D5DB8" w:rsidRPr="004D5DB8" w:rsidRDefault="004D5DB8" w:rsidP="004D5DB8">
      <w:pPr>
        <w:pStyle w:val="isselectedend"/>
        <w:jc w:val="both"/>
        <w:rPr>
          <w:lang w:val="pt-BR"/>
        </w:rPr>
      </w:pPr>
      <w:r w:rsidRPr="004D5DB8">
        <w:rPr>
          <w:lang w:val="pt-BR"/>
        </w:rPr>
        <w:t>a) denominação completa da entidade;</w:t>
      </w:r>
    </w:p>
    <w:p w:rsidR="004D5DB8" w:rsidRPr="004D5DB8" w:rsidRDefault="004D5DB8" w:rsidP="004D5DB8">
      <w:pPr>
        <w:pStyle w:val="isselectedend"/>
        <w:jc w:val="both"/>
        <w:rPr>
          <w:lang w:val="pt-BR"/>
        </w:rPr>
      </w:pPr>
      <w:r w:rsidRPr="004D5DB8">
        <w:rPr>
          <w:lang w:val="pt-BR"/>
        </w:rPr>
        <w:t>b) endereço completo da sede;</w:t>
      </w:r>
    </w:p>
    <w:p w:rsidR="004D5DB8" w:rsidRPr="004D5DB8" w:rsidRDefault="004D5DB8" w:rsidP="004D5DB8">
      <w:pPr>
        <w:pStyle w:val="isselectedend"/>
        <w:jc w:val="both"/>
        <w:rPr>
          <w:lang w:val="pt-BR"/>
        </w:rPr>
      </w:pPr>
      <w:r w:rsidRPr="004D5DB8">
        <w:rPr>
          <w:lang w:val="pt-BR"/>
        </w:rPr>
        <w:t>c) finalidades institucionais;</w:t>
      </w:r>
    </w:p>
    <w:p w:rsidR="004D5DB8" w:rsidRPr="004D5DB8" w:rsidRDefault="004D5DB8" w:rsidP="004D5DB8">
      <w:pPr>
        <w:pStyle w:val="isselectedend"/>
        <w:jc w:val="both"/>
        <w:rPr>
          <w:lang w:val="pt-BR"/>
        </w:rPr>
      </w:pPr>
      <w:r w:rsidRPr="004D5DB8">
        <w:rPr>
          <w:lang w:val="pt-BR"/>
        </w:rPr>
        <w:t>d) prazo de duração, quando determinado;</w:t>
      </w:r>
    </w:p>
    <w:p w:rsidR="004D5DB8" w:rsidRPr="004D5DB8" w:rsidRDefault="004D5DB8" w:rsidP="004D5DB8">
      <w:pPr>
        <w:pStyle w:val="isselectedend"/>
        <w:jc w:val="both"/>
        <w:rPr>
          <w:lang w:val="pt-BR"/>
        </w:rPr>
      </w:pPr>
      <w:r w:rsidRPr="004D5DB8">
        <w:rPr>
          <w:lang w:val="pt-BR"/>
        </w:rPr>
        <w:t>e) requisitos para admissão, demissão e exclusão dos associados;</w:t>
      </w:r>
    </w:p>
    <w:p w:rsidR="004D5DB8" w:rsidRPr="004D5DB8" w:rsidRDefault="004D5DB8" w:rsidP="004D5DB8">
      <w:pPr>
        <w:pStyle w:val="isselectedend"/>
        <w:jc w:val="both"/>
        <w:rPr>
          <w:lang w:val="pt-BR"/>
        </w:rPr>
      </w:pPr>
      <w:r w:rsidRPr="004D5DB8">
        <w:rPr>
          <w:lang w:val="pt-BR"/>
        </w:rPr>
        <w:t>f) direitos e deveres dos associados;</w:t>
      </w:r>
    </w:p>
    <w:p w:rsidR="004D5DB8" w:rsidRPr="004D5DB8" w:rsidRDefault="004D5DB8" w:rsidP="004D5DB8">
      <w:pPr>
        <w:pStyle w:val="isselectedend"/>
        <w:jc w:val="both"/>
        <w:rPr>
          <w:lang w:val="pt-BR"/>
        </w:rPr>
      </w:pPr>
      <w:r w:rsidRPr="004D5DB8">
        <w:rPr>
          <w:lang w:val="pt-BR"/>
        </w:rPr>
        <w:lastRenderedPageBreak/>
        <w:t>g) fontes de recursos destinadas à manutenção da entidade;</w:t>
      </w:r>
    </w:p>
    <w:p w:rsidR="004D5DB8" w:rsidRPr="004D5DB8" w:rsidRDefault="004D5DB8" w:rsidP="004D5DB8">
      <w:pPr>
        <w:pStyle w:val="isselectedend"/>
        <w:jc w:val="both"/>
        <w:rPr>
          <w:lang w:val="pt-BR"/>
        </w:rPr>
      </w:pPr>
      <w:r w:rsidRPr="004D5DB8">
        <w:rPr>
          <w:lang w:val="pt-BR"/>
        </w:rPr>
        <w:t>h) composição, competência e funcionamento dos órgãos administrativos e deliberativos;</w:t>
      </w:r>
    </w:p>
    <w:p w:rsidR="004D5DB8" w:rsidRPr="004D5DB8" w:rsidRDefault="004D5DB8" w:rsidP="004D5DB8">
      <w:pPr>
        <w:pStyle w:val="isselectedend"/>
        <w:jc w:val="both"/>
        <w:rPr>
          <w:lang w:val="pt-BR"/>
        </w:rPr>
      </w:pPr>
      <w:r w:rsidRPr="004D5DB8">
        <w:rPr>
          <w:lang w:val="pt-BR"/>
        </w:rPr>
        <w:t>i) forma de administração;</w:t>
      </w:r>
    </w:p>
    <w:p w:rsidR="004D5DB8" w:rsidRPr="004D5DB8" w:rsidRDefault="004D5DB8" w:rsidP="004D5DB8">
      <w:pPr>
        <w:pStyle w:val="isselectedend"/>
        <w:jc w:val="both"/>
        <w:rPr>
          <w:lang w:val="pt-BR"/>
        </w:rPr>
      </w:pPr>
      <w:r w:rsidRPr="004D5DB8">
        <w:rPr>
          <w:lang w:val="pt-BR"/>
        </w:rPr>
        <w:t>j) identificação do órgão ou pessoa responsável pela representação ativa e passiva, judicial e extrajudicial;</w:t>
      </w:r>
    </w:p>
    <w:p w:rsidR="004D5DB8" w:rsidRPr="004D5DB8" w:rsidRDefault="004D5DB8" w:rsidP="004D5DB8">
      <w:pPr>
        <w:pStyle w:val="isselectedend"/>
        <w:jc w:val="both"/>
        <w:rPr>
          <w:lang w:val="pt-BR"/>
        </w:rPr>
      </w:pPr>
      <w:r w:rsidRPr="004D5DB8">
        <w:rPr>
          <w:lang w:val="pt-BR"/>
        </w:rPr>
        <w:t>k) forma de convocação, instalação e deliberação das Assembleias Gerais;</w:t>
      </w:r>
    </w:p>
    <w:p w:rsidR="004D5DB8" w:rsidRPr="004D5DB8" w:rsidRDefault="004D5DB8" w:rsidP="004D5DB8">
      <w:pPr>
        <w:pStyle w:val="isselectedend"/>
        <w:jc w:val="both"/>
        <w:rPr>
          <w:lang w:val="pt-BR"/>
        </w:rPr>
      </w:pPr>
      <w:r w:rsidRPr="004D5DB8">
        <w:rPr>
          <w:lang w:val="pt-BR"/>
        </w:rPr>
        <w:t>l) condições para alteração do Estatuto Social;</w:t>
      </w:r>
    </w:p>
    <w:p w:rsidR="004D5DB8" w:rsidRPr="004D5DB8" w:rsidRDefault="004D5DB8" w:rsidP="004D5DB8">
      <w:pPr>
        <w:pStyle w:val="isselectedend"/>
        <w:jc w:val="both"/>
        <w:rPr>
          <w:lang w:val="pt-BR"/>
        </w:rPr>
      </w:pPr>
      <w:r w:rsidRPr="004D5DB8">
        <w:rPr>
          <w:lang w:val="pt-BR"/>
        </w:rPr>
        <w:t>m) forma de gestão administrativa e de aprovação das contas;</w:t>
      </w:r>
    </w:p>
    <w:p w:rsidR="004D5DB8" w:rsidRPr="004D5DB8" w:rsidRDefault="004D5DB8" w:rsidP="004D5DB8">
      <w:pPr>
        <w:pStyle w:val="isselectedend"/>
        <w:jc w:val="both"/>
        <w:rPr>
          <w:lang w:val="pt-BR"/>
        </w:rPr>
      </w:pPr>
      <w:r w:rsidRPr="004D5DB8">
        <w:rPr>
          <w:lang w:val="pt-BR"/>
        </w:rPr>
        <w:t>n) prazo dos mandatos e regras relativas à reeleição, substituição e vacância;</w:t>
      </w:r>
    </w:p>
    <w:p w:rsidR="004D5DB8" w:rsidRPr="004D5DB8" w:rsidRDefault="004D5DB8" w:rsidP="004D5DB8">
      <w:pPr>
        <w:pStyle w:val="isselectedend"/>
        <w:jc w:val="both"/>
        <w:rPr>
          <w:lang w:val="pt-BR"/>
        </w:rPr>
      </w:pPr>
      <w:r w:rsidRPr="004D5DB8">
        <w:rPr>
          <w:lang w:val="pt-BR"/>
        </w:rPr>
        <w:t>o) responsabilidade ou ausência de responsabilidade subsidiária dos associados pelas obrigações da entidade;</w:t>
      </w:r>
    </w:p>
    <w:p w:rsidR="004D5DB8" w:rsidRPr="004D5DB8" w:rsidRDefault="004D5DB8" w:rsidP="004D5DB8">
      <w:pPr>
        <w:pStyle w:val="isselectedend"/>
        <w:jc w:val="both"/>
        <w:rPr>
          <w:lang w:val="pt-BR"/>
        </w:rPr>
      </w:pPr>
      <w:r w:rsidRPr="004D5DB8">
        <w:rPr>
          <w:lang w:val="pt-BR"/>
        </w:rPr>
        <w:t>p) condições para dissolução da pessoa jurídica;</w:t>
      </w:r>
    </w:p>
    <w:p w:rsidR="004D5DB8" w:rsidRPr="004D5DB8" w:rsidRDefault="004D5DB8" w:rsidP="004D5DB8">
      <w:pPr>
        <w:pStyle w:val="isselectedend"/>
        <w:jc w:val="both"/>
        <w:rPr>
          <w:lang w:val="pt-BR"/>
        </w:rPr>
      </w:pPr>
      <w:r w:rsidRPr="004D5DB8">
        <w:rPr>
          <w:lang w:val="pt-BR"/>
        </w:rPr>
        <w:t>q) destinação do patrimônio remanescente após a dissolução.</w:t>
      </w:r>
    </w:p>
    <w:p w:rsidR="004D5DB8" w:rsidRPr="004D5DB8" w:rsidRDefault="004D5DB8" w:rsidP="004D5DB8">
      <w:pPr>
        <w:pStyle w:val="isselectedend"/>
        <w:jc w:val="both"/>
        <w:rPr>
          <w:lang w:val="pt-BR"/>
        </w:rPr>
      </w:pPr>
      <w:r w:rsidRPr="004D5DB8">
        <w:rPr>
          <w:lang w:val="pt-BR"/>
        </w:rPr>
        <w:t>Não basta que determinado instituto seja apenas mencionado. O Estatuto deverá apresentar regras suficientes para permitir sua efetiva aplicação.</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3. DEMISSÃO VOLUNTÁRIA DO ASSOCIADO</w:t>
      </w:r>
    </w:p>
    <w:p w:rsidR="004D5DB8" w:rsidRPr="004D5DB8" w:rsidRDefault="004D5DB8" w:rsidP="004D5DB8">
      <w:pPr>
        <w:pStyle w:val="isselectedend"/>
        <w:jc w:val="both"/>
        <w:rPr>
          <w:lang w:val="pt-BR"/>
        </w:rPr>
      </w:pPr>
      <w:r w:rsidRPr="004D5DB8">
        <w:rPr>
          <w:lang w:val="pt-BR"/>
        </w:rPr>
        <w:t>O Estatuto deverá assegurar ao associado o direito de desligar-se voluntariamente da entidade mediante simples manifestação de vontade, em observância ao art. 5º, XX, da Constituição Federal.</w:t>
      </w:r>
    </w:p>
    <w:p w:rsidR="004D5DB8" w:rsidRPr="004D5DB8" w:rsidRDefault="004D5DB8" w:rsidP="004D5DB8">
      <w:pPr>
        <w:pStyle w:val="isselectedend"/>
        <w:jc w:val="both"/>
        <w:rPr>
          <w:lang w:val="pt-BR"/>
        </w:rPr>
      </w:pPr>
      <w:r w:rsidRPr="004D5DB8">
        <w:rPr>
          <w:lang w:val="pt-BR"/>
        </w:rPr>
        <w:t>A demissão voluntária não deverá ser condicionada:</w:t>
      </w:r>
    </w:p>
    <w:p w:rsidR="004D5DB8" w:rsidRPr="004D5DB8" w:rsidRDefault="004D5DB8" w:rsidP="004D5DB8">
      <w:pPr>
        <w:pStyle w:val="isselectedend"/>
        <w:jc w:val="both"/>
        <w:rPr>
          <w:lang w:val="pt-BR"/>
        </w:rPr>
      </w:pPr>
      <w:r w:rsidRPr="004D5DB8">
        <w:rPr>
          <w:lang w:val="pt-BR"/>
        </w:rPr>
        <w:t>a) à aprovação da Diretoria;</w:t>
      </w:r>
    </w:p>
    <w:p w:rsidR="004D5DB8" w:rsidRPr="004D5DB8" w:rsidRDefault="004D5DB8" w:rsidP="004D5DB8">
      <w:pPr>
        <w:pStyle w:val="isselectedend"/>
        <w:jc w:val="both"/>
        <w:rPr>
          <w:lang w:val="pt-BR"/>
        </w:rPr>
      </w:pPr>
      <w:r w:rsidRPr="004D5DB8">
        <w:rPr>
          <w:lang w:val="pt-BR"/>
        </w:rPr>
        <w:t>b) à aprovação da Assembleia Geral;</w:t>
      </w:r>
    </w:p>
    <w:p w:rsidR="004D5DB8" w:rsidRPr="004D5DB8" w:rsidRDefault="004D5DB8" w:rsidP="004D5DB8">
      <w:pPr>
        <w:pStyle w:val="isselectedend"/>
        <w:jc w:val="both"/>
        <w:rPr>
          <w:lang w:val="pt-BR"/>
        </w:rPr>
      </w:pPr>
      <w:r w:rsidRPr="004D5DB8">
        <w:rPr>
          <w:lang w:val="pt-BR"/>
        </w:rPr>
        <w:t>c) ao pagamento prévio de mensalidades ou outras obrigações;</w:t>
      </w:r>
    </w:p>
    <w:p w:rsidR="004D5DB8" w:rsidRPr="004D5DB8" w:rsidRDefault="004D5DB8" w:rsidP="004D5DB8">
      <w:pPr>
        <w:pStyle w:val="isselectedend"/>
        <w:jc w:val="both"/>
        <w:rPr>
          <w:lang w:val="pt-BR"/>
        </w:rPr>
      </w:pPr>
      <w:r w:rsidRPr="004D5DB8">
        <w:rPr>
          <w:lang w:val="pt-BR"/>
        </w:rPr>
        <w:t>d) à autorização de qualquer órgão da entidade.</w:t>
      </w:r>
    </w:p>
    <w:p w:rsidR="004D5DB8" w:rsidRPr="004D5DB8" w:rsidRDefault="004D5DB8" w:rsidP="004D5DB8">
      <w:pPr>
        <w:pStyle w:val="isselectedend"/>
        <w:jc w:val="both"/>
        <w:rPr>
          <w:lang w:val="pt-BR"/>
        </w:rPr>
      </w:pPr>
      <w:r w:rsidRPr="004D5DB8">
        <w:rPr>
          <w:lang w:val="pt-BR"/>
        </w:rPr>
        <w:lastRenderedPageBreak/>
        <w:t xml:space="preserve">Eventuais débitos existentes poderão ser cobrados pelos meios legalmente admitidos, mas </w:t>
      </w:r>
      <w:r w:rsidRPr="004D5DB8">
        <w:rPr>
          <w:rStyle w:val="Forte"/>
          <w:lang w:val="pt-BR"/>
        </w:rPr>
        <w:t>não deverão impedir o desligamento voluntário do associado</w:t>
      </w:r>
      <w:r w:rsidRPr="004D5DB8">
        <w:rPr>
          <w:lang w:val="pt-BR"/>
        </w:rPr>
        <w:t>.</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4. EXCLUSÃO DO ASSOCIADO</w:t>
      </w:r>
    </w:p>
    <w:p w:rsidR="004D5DB8" w:rsidRPr="004D5DB8" w:rsidRDefault="004D5DB8" w:rsidP="004D5DB8">
      <w:pPr>
        <w:pStyle w:val="isselectedend"/>
        <w:jc w:val="both"/>
        <w:rPr>
          <w:lang w:val="pt-BR"/>
        </w:rPr>
      </w:pPr>
      <w:r w:rsidRPr="004D5DB8">
        <w:rPr>
          <w:lang w:val="pt-BR"/>
        </w:rPr>
        <w:t>A exclusão deverá ser diferenciada da demissão voluntária.</w:t>
      </w:r>
    </w:p>
    <w:p w:rsidR="004D5DB8" w:rsidRPr="004D5DB8" w:rsidRDefault="004D5DB8" w:rsidP="004D5DB8">
      <w:pPr>
        <w:pStyle w:val="isselectedend"/>
        <w:jc w:val="both"/>
        <w:rPr>
          <w:lang w:val="pt-BR"/>
        </w:rPr>
      </w:pPr>
      <w:r w:rsidRPr="004D5DB8">
        <w:rPr>
          <w:lang w:val="pt-BR"/>
        </w:rPr>
        <w:t>O Estatuto deverá prever procedimento que assegure:</w:t>
      </w:r>
    </w:p>
    <w:p w:rsidR="004D5DB8" w:rsidRPr="004D5DB8" w:rsidRDefault="004D5DB8" w:rsidP="004D5DB8">
      <w:pPr>
        <w:pStyle w:val="isselectedend"/>
        <w:jc w:val="both"/>
        <w:rPr>
          <w:lang w:val="pt-BR"/>
        </w:rPr>
      </w:pPr>
      <w:r w:rsidRPr="004D5DB8">
        <w:rPr>
          <w:lang w:val="pt-BR"/>
        </w:rPr>
        <w:t>a) existência de justa causa;</w:t>
      </w:r>
    </w:p>
    <w:p w:rsidR="004D5DB8" w:rsidRPr="004D5DB8" w:rsidRDefault="004D5DB8" w:rsidP="004D5DB8">
      <w:pPr>
        <w:pStyle w:val="isselectedend"/>
        <w:jc w:val="both"/>
        <w:rPr>
          <w:lang w:val="pt-BR"/>
        </w:rPr>
      </w:pPr>
      <w:r w:rsidRPr="004D5DB8">
        <w:rPr>
          <w:lang w:val="pt-BR"/>
        </w:rPr>
        <w:t>b) comunicação ao associado acerca dos fatos;</w:t>
      </w:r>
    </w:p>
    <w:p w:rsidR="004D5DB8" w:rsidRPr="004D5DB8" w:rsidRDefault="004D5DB8" w:rsidP="004D5DB8">
      <w:pPr>
        <w:pStyle w:val="isselectedend"/>
        <w:jc w:val="both"/>
        <w:rPr>
          <w:lang w:val="pt-BR"/>
        </w:rPr>
      </w:pPr>
      <w:r w:rsidRPr="004D5DB8">
        <w:rPr>
          <w:lang w:val="pt-BR"/>
        </w:rPr>
        <w:t>c) oportunidade para apresentação de defesa;</w:t>
      </w:r>
    </w:p>
    <w:p w:rsidR="004D5DB8" w:rsidRPr="004D5DB8" w:rsidRDefault="004D5DB8" w:rsidP="004D5DB8">
      <w:pPr>
        <w:pStyle w:val="isselectedend"/>
        <w:jc w:val="both"/>
        <w:rPr>
          <w:lang w:val="pt-BR"/>
        </w:rPr>
      </w:pPr>
      <w:r w:rsidRPr="004D5DB8">
        <w:rPr>
          <w:lang w:val="pt-BR"/>
        </w:rPr>
        <w:t>d) decisão pelo órgão estatutariamente competente;</w:t>
      </w:r>
    </w:p>
    <w:p w:rsidR="004D5DB8" w:rsidRPr="004D5DB8" w:rsidRDefault="004D5DB8" w:rsidP="004D5DB8">
      <w:pPr>
        <w:pStyle w:val="isselectedend"/>
        <w:jc w:val="both"/>
        <w:rPr>
          <w:lang w:val="pt-BR"/>
        </w:rPr>
      </w:pPr>
      <w:r w:rsidRPr="004D5DB8">
        <w:rPr>
          <w:lang w:val="pt-BR"/>
        </w:rPr>
        <w:t>e) comunicação da decisão;</w:t>
      </w:r>
    </w:p>
    <w:p w:rsidR="004D5DB8" w:rsidRPr="004D5DB8" w:rsidRDefault="004D5DB8" w:rsidP="004D5DB8">
      <w:pPr>
        <w:pStyle w:val="isselectedend"/>
        <w:jc w:val="both"/>
        <w:rPr>
          <w:lang w:val="pt-BR"/>
        </w:rPr>
      </w:pPr>
      <w:r w:rsidRPr="004D5DB8">
        <w:rPr>
          <w:lang w:val="pt-BR"/>
        </w:rPr>
        <w:t>f) direito de recurso.</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5. ÓRGÃOS, CARGOS E COMPOSIÇÃO</w:t>
      </w:r>
    </w:p>
    <w:p w:rsidR="004D5DB8" w:rsidRPr="004D5DB8" w:rsidRDefault="004D5DB8" w:rsidP="004D5DB8">
      <w:pPr>
        <w:pStyle w:val="isselectedend"/>
        <w:jc w:val="both"/>
        <w:rPr>
          <w:lang w:val="pt-BR"/>
        </w:rPr>
      </w:pPr>
      <w:r w:rsidRPr="004D5DB8">
        <w:rPr>
          <w:lang w:val="pt-BR"/>
        </w:rPr>
        <w:t>Todos os órgãos previstos no Estatuto deverão possuir composição claramente definida.</w:t>
      </w:r>
    </w:p>
    <w:p w:rsidR="004D5DB8" w:rsidRPr="004D5DB8" w:rsidRDefault="004D5DB8" w:rsidP="004D5DB8">
      <w:pPr>
        <w:pStyle w:val="isselectedend"/>
        <w:jc w:val="both"/>
        <w:rPr>
          <w:lang w:val="pt-BR"/>
        </w:rPr>
      </w:pPr>
      <w:r w:rsidRPr="004D5DB8">
        <w:rPr>
          <w:lang w:val="pt-BR"/>
        </w:rPr>
        <w:t>Não deverão existir:</w:t>
      </w:r>
    </w:p>
    <w:p w:rsidR="004D5DB8" w:rsidRPr="004D5DB8" w:rsidRDefault="004D5DB8" w:rsidP="004D5DB8">
      <w:pPr>
        <w:pStyle w:val="isselectedend"/>
        <w:jc w:val="both"/>
        <w:rPr>
          <w:lang w:val="pt-BR"/>
        </w:rPr>
      </w:pPr>
      <w:r w:rsidRPr="004D5DB8">
        <w:rPr>
          <w:lang w:val="pt-BR"/>
        </w:rPr>
        <w:t>a) cargos sem atribuições;</w:t>
      </w:r>
    </w:p>
    <w:p w:rsidR="004D5DB8" w:rsidRPr="004D5DB8" w:rsidRDefault="004D5DB8" w:rsidP="004D5DB8">
      <w:pPr>
        <w:pStyle w:val="isselectedend"/>
        <w:jc w:val="both"/>
        <w:rPr>
          <w:lang w:val="pt-BR"/>
        </w:rPr>
      </w:pPr>
      <w:r w:rsidRPr="004D5DB8">
        <w:rPr>
          <w:lang w:val="pt-BR"/>
        </w:rPr>
        <w:t>b) órgãos sem composição definida;</w:t>
      </w:r>
    </w:p>
    <w:p w:rsidR="004D5DB8" w:rsidRPr="004D5DB8" w:rsidRDefault="004D5DB8" w:rsidP="004D5DB8">
      <w:pPr>
        <w:pStyle w:val="isselectedend"/>
        <w:jc w:val="both"/>
        <w:rPr>
          <w:lang w:val="pt-BR"/>
        </w:rPr>
      </w:pPr>
      <w:r w:rsidRPr="004D5DB8">
        <w:rPr>
          <w:lang w:val="pt-BR"/>
        </w:rPr>
        <w:t>c) divergência na nomenclatura dos cargos;</w:t>
      </w:r>
    </w:p>
    <w:p w:rsidR="004D5DB8" w:rsidRPr="004D5DB8" w:rsidRDefault="004D5DB8" w:rsidP="004D5DB8">
      <w:pPr>
        <w:pStyle w:val="isselectedend"/>
        <w:jc w:val="both"/>
        <w:rPr>
          <w:lang w:val="pt-BR"/>
        </w:rPr>
      </w:pPr>
      <w:r w:rsidRPr="004D5DB8">
        <w:rPr>
          <w:lang w:val="pt-BR"/>
        </w:rPr>
        <w:t>d) previsão de suplentes sem indicação da quantidade;</w:t>
      </w:r>
    </w:p>
    <w:p w:rsidR="004D5DB8" w:rsidRPr="004D5DB8" w:rsidRDefault="004D5DB8" w:rsidP="004D5DB8">
      <w:pPr>
        <w:pStyle w:val="isselectedend"/>
        <w:jc w:val="both"/>
        <w:rPr>
          <w:lang w:val="pt-BR"/>
        </w:rPr>
      </w:pPr>
      <w:r w:rsidRPr="004D5DB8">
        <w:rPr>
          <w:lang w:val="pt-BR"/>
        </w:rPr>
        <w:t>e) números distintos de membros para um mesmo órgão em artigos diferentes.</w:t>
      </w:r>
    </w:p>
    <w:p w:rsidR="004D5DB8" w:rsidRPr="004D5DB8" w:rsidRDefault="004D5DB8" w:rsidP="004D5DB8">
      <w:pPr>
        <w:pStyle w:val="isselectedend"/>
        <w:jc w:val="both"/>
        <w:rPr>
          <w:lang w:val="pt-BR"/>
        </w:rPr>
      </w:pPr>
      <w:r w:rsidRPr="004D5DB8">
        <w:rPr>
          <w:lang w:val="pt-BR"/>
        </w:rPr>
        <w:t>A composição prevista no Estatuto deverá ser integralmente observada nas futuras eleições e posses.</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lastRenderedPageBreak/>
        <w:t>6. MANDATOS</w:t>
      </w:r>
    </w:p>
    <w:p w:rsidR="004D5DB8" w:rsidRPr="004D5DB8" w:rsidRDefault="004D5DB8" w:rsidP="004D5DB8">
      <w:pPr>
        <w:pStyle w:val="isselectedend"/>
        <w:jc w:val="both"/>
        <w:rPr>
          <w:lang w:val="pt-BR"/>
        </w:rPr>
      </w:pPr>
      <w:r w:rsidRPr="004D5DB8">
        <w:rPr>
          <w:lang w:val="pt-BR"/>
        </w:rPr>
        <w:t>A redação deverá informar claramente:</w:t>
      </w:r>
    </w:p>
    <w:p w:rsidR="004D5DB8" w:rsidRPr="004D5DB8" w:rsidRDefault="004D5DB8" w:rsidP="004D5DB8">
      <w:pPr>
        <w:pStyle w:val="isselectedend"/>
        <w:jc w:val="both"/>
        <w:rPr>
          <w:lang w:val="pt-BR"/>
        </w:rPr>
      </w:pPr>
      <w:r w:rsidRPr="004D5DB8">
        <w:rPr>
          <w:lang w:val="pt-BR"/>
        </w:rPr>
        <w:t>a) duração do mandato;</w:t>
      </w:r>
    </w:p>
    <w:p w:rsidR="004D5DB8" w:rsidRPr="004D5DB8" w:rsidRDefault="004D5DB8" w:rsidP="004D5DB8">
      <w:pPr>
        <w:pStyle w:val="isselectedend"/>
        <w:jc w:val="both"/>
        <w:rPr>
          <w:lang w:val="pt-BR"/>
        </w:rPr>
      </w:pPr>
      <w:r w:rsidRPr="004D5DB8">
        <w:rPr>
          <w:lang w:val="pt-BR"/>
        </w:rPr>
        <w:t>b) data ou forma de definição de seu início e término;</w:t>
      </w:r>
    </w:p>
    <w:p w:rsidR="004D5DB8" w:rsidRPr="004D5DB8" w:rsidRDefault="004D5DB8" w:rsidP="004D5DB8">
      <w:pPr>
        <w:pStyle w:val="isselectedend"/>
        <w:jc w:val="both"/>
        <w:rPr>
          <w:lang w:val="pt-BR"/>
        </w:rPr>
      </w:pPr>
      <w:r w:rsidRPr="004D5DB8">
        <w:rPr>
          <w:lang w:val="pt-BR"/>
        </w:rPr>
        <w:t>c) possibilidade ou não de reeleição;</w:t>
      </w:r>
    </w:p>
    <w:p w:rsidR="004D5DB8" w:rsidRPr="004D5DB8" w:rsidRDefault="004D5DB8" w:rsidP="004D5DB8">
      <w:pPr>
        <w:pStyle w:val="isselectedend"/>
        <w:jc w:val="both"/>
        <w:rPr>
          <w:lang w:val="pt-BR"/>
        </w:rPr>
      </w:pPr>
      <w:r w:rsidRPr="004D5DB8">
        <w:rPr>
          <w:lang w:val="pt-BR"/>
        </w:rPr>
        <w:t>d) substituição em caso de renúncia, falecimento, afastamento ou vacância;</w:t>
      </w:r>
    </w:p>
    <w:p w:rsidR="004D5DB8" w:rsidRPr="004D5DB8" w:rsidRDefault="004D5DB8" w:rsidP="004D5DB8">
      <w:pPr>
        <w:pStyle w:val="isselectedend"/>
        <w:jc w:val="both"/>
        <w:rPr>
          <w:lang w:val="pt-BR"/>
        </w:rPr>
      </w:pPr>
      <w:r w:rsidRPr="004D5DB8">
        <w:rPr>
          <w:lang w:val="pt-BR"/>
        </w:rPr>
        <w:t>e) forma de preenchimento dos cargos vagos.</w:t>
      </w:r>
    </w:p>
    <w:p w:rsidR="004D5DB8" w:rsidRPr="004D5DB8" w:rsidRDefault="004D5DB8" w:rsidP="004D5DB8">
      <w:pPr>
        <w:pStyle w:val="isselectedend"/>
        <w:jc w:val="both"/>
        <w:rPr>
          <w:lang w:val="pt-BR"/>
        </w:rPr>
      </w:pPr>
      <w:r w:rsidRPr="004D5DB8">
        <w:rPr>
          <w:lang w:val="pt-BR"/>
        </w:rPr>
        <w:t>Deverá ser feita conferência de todo o Estatuto para impedir disposições contraditórias, como a previsão de mandato de quatro anos em um artigo e eleição a cada dois anos em outro.</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7. ASSEMBLEIA GERAL</w:t>
      </w:r>
    </w:p>
    <w:p w:rsidR="004D5DB8" w:rsidRPr="004D5DB8" w:rsidRDefault="004D5DB8" w:rsidP="004D5DB8">
      <w:pPr>
        <w:pStyle w:val="isselectedend"/>
        <w:jc w:val="both"/>
        <w:rPr>
          <w:lang w:val="pt-BR"/>
        </w:rPr>
      </w:pPr>
      <w:r w:rsidRPr="004D5DB8">
        <w:rPr>
          <w:lang w:val="pt-BR"/>
        </w:rPr>
        <w:t>O Estatuto deverá disciplinar:</w:t>
      </w:r>
    </w:p>
    <w:p w:rsidR="004D5DB8" w:rsidRPr="004D5DB8" w:rsidRDefault="004D5DB8" w:rsidP="004D5DB8">
      <w:pPr>
        <w:pStyle w:val="isselectedend"/>
        <w:jc w:val="both"/>
        <w:rPr>
          <w:lang w:val="pt-BR"/>
        </w:rPr>
      </w:pPr>
      <w:r w:rsidRPr="004D5DB8">
        <w:rPr>
          <w:lang w:val="pt-BR"/>
        </w:rPr>
        <w:t>a) quem poderá convocar;</w:t>
      </w:r>
    </w:p>
    <w:p w:rsidR="004D5DB8" w:rsidRPr="004D5DB8" w:rsidRDefault="004D5DB8" w:rsidP="004D5DB8">
      <w:pPr>
        <w:pStyle w:val="isselectedend"/>
        <w:jc w:val="both"/>
        <w:rPr>
          <w:lang w:val="pt-BR"/>
        </w:rPr>
      </w:pPr>
      <w:r w:rsidRPr="004D5DB8">
        <w:rPr>
          <w:lang w:val="pt-BR"/>
        </w:rPr>
        <w:t>b) forma de convocação;</w:t>
      </w:r>
    </w:p>
    <w:p w:rsidR="004D5DB8" w:rsidRPr="004D5DB8" w:rsidRDefault="004D5DB8" w:rsidP="004D5DB8">
      <w:pPr>
        <w:pStyle w:val="isselectedend"/>
        <w:jc w:val="both"/>
        <w:rPr>
          <w:lang w:val="pt-BR"/>
        </w:rPr>
      </w:pPr>
      <w:r w:rsidRPr="004D5DB8">
        <w:rPr>
          <w:lang w:val="pt-BR"/>
        </w:rPr>
        <w:t>c) antecedência mínima;</w:t>
      </w:r>
    </w:p>
    <w:p w:rsidR="004D5DB8" w:rsidRPr="004D5DB8" w:rsidRDefault="004D5DB8" w:rsidP="004D5DB8">
      <w:pPr>
        <w:pStyle w:val="isselectedend"/>
        <w:jc w:val="both"/>
        <w:rPr>
          <w:lang w:val="pt-BR"/>
        </w:rPr>
      </w:pPr>
      <w:r w:rsidRPr="004D5DB8">
        <w:rPr>
          <w:lang w:val="pt-BR"/>
        </w:rPr>
        <w:t>d) primeira e eventual segunda convocação;</w:t>
      </w:r>
    </w:p>
    <w:p w:rsidR="004D5DB8" w:rsidRPr="004D5DB8" w:rsidRDefault="004D5DB8" w:rsidP="004D5DB8">
      <w:pPr>
        <w:pStyle w:val="isselectedend"/>
        <w:jc w:val="both"/>
        <w:rPr>
          <w:lang w:val="pt-BR"/>
        </w:rPr>
      </w:pPr>
      <w:r w:rsidRPr="004D5DB8">
        <w:rPr>
          <w:lang w:val="pt-BR"/>
        </w:rPr>
        <w:t>e) quórum de instalação;</w:t>
      </w:r>
    </w:p>
    <w:p w:rsidR="004D5DB8" w:rsidRPr="004D5DB8" w:rsidRDefault="004D5DB8" w:rsidP="004D5DB8">
      <w:pPr>
        <w:pStyle w:val="isselectedend"/>
        <w:jc w:val="both"/>
        <w:rPr>
          <w:lang w:val="pt-BR"/>
        </w:rPr>
      </w:pPr>
      <w:r w:rsidRPr="004D5DB8">
        <w:rPr>
          <w:lang w:val="pt-BR"/>
        </w:rPr>
        <w:t>f) quórum de deliberação;</w:t>
      </w:r>
    </w:p>
    <w:p w:rsidR="004D5DB8" w:rsidRPr="004D5DB8" w:rsidRDefault="004D5DB8" w:rsidP="004D5DB8">
      <w:pPr>
        <w:pStyle w:val="isselectedend"/>
        <w:jc w:val="both"/>
        <w:rPr>
          <w:lang w:val="pt-BR"/>
        </w:rPr>
      </w:pPr>
      <w:r w:rsidRPr="004D5DB8">
        <w:rPr>
          <w:lang w:val="pt-BR"/>
        </w:rPr>
        <w:t>g) competências da Assembleia Geral;</w:t>
      </w:r>
    </w:p>
    <w:p w:rsidR="004D5DB8" w:rsidRPr="004D5DB8" w:rsidRDefault="004D5DB8" w:rsidP="004D5DB8">
      <w:pPr>
        <w:pStyle w:val="isselectedend"/>
        <w:jc w:val="both"/>
        <w:rPr>
          <w:lang w:val="pt-BR"/>
        </w:rPr>
      </w:pPr>
      <w:r w:rsidRPr="004D5DB8">
        <w:rPr>
          <w:lang w:val="pt-BR"/>
        </w:rPr>
        <w:t>h) matérias que dependam de convocação específica;</w:t>
      </w:r>
    </w:p>
    <w:p w:rsidR="004D5DB8" w:rsidRPr="004D5DB8" w:rsidRDefault="004D5DB8" w:rsidP="004D5DB8">
      <w:pPr>
        <w:pStyle w:val="isselectedend"/>
        <w:jc w:val="both"/>
        <w:rPr>
          <w:lang w:val="pt-BR"/>
        </w:rPr>
      </w:pPr>
      <w:r w:rsidRPr="004D5DB8">
        <w:rPr>
          <w:lang w:val="pt-BR"/>
        </w:rPr>
        <w:t>i) competência para alteração estatutária e destituição de administradores.</w:t>
      </w:r>
    </w:p>
    <w:p w:rsidR="004D5DB8" w:rsidRPr="004D5DB8" w:rsidRDefault="004D5DB8" w:rsidP="004D5DB8">
      <w:pPr>
        <w:pStyle w:val="isselectedend"/>
        <w:jc w:val="both"/>
        <w:rPr>
          <w:lang w:val="pt-BR"/>
        </w:rPr>
      </w:pPr>
      <w:r w:rsidRPr="004D5DB8">
        <w:rPr>
          <w:lang w:val="pt-BR"/>
        </w:rPr>
        <w:t xml:space="preserve">Deverá ser garantido a, no mínimo, </w:t>
      </w:r>
      <w:r w:rsidRPr="004D5DB8">
        <w:rPr>
          <w:rStyle w:val="Forte"/>
          <w:lang w:val="pt-BR"/>
        </w:rPr>
        <w:t>1/5 dos associados o direito de promover a convocação dos órgãos deliberativos</w:t>
      </w:r>
      <w:r w:rsidRPr="004D5DB8">
        <w:rPr>
          <w:lang w:val="pt-BR"/>
        </w:rPr>
        <w:t>, na forma da legislação civil.</w:t>
      </w:r>
    </w:p>
    <w:p w:rsidR="004D5DB8" w:rsidRPr="004D5DB8" w:rsidRDefault="004D5DB8" w:rsidP="004D5DB8">
      <w:pPr>
        <w:pStyle w:val="isselectedend"/>
        <w:jc w:val="both"/>
        <w:rPr>
          <w:lang w:val="pt-BR"/>
        </w:rPr>
      </w:pPr>
      <w:r w:rsidRPr="004D5DB8">
        <w:rPr>
          <w:lang w:val="pt-BR"/>
        </w:rPr>
        <w:t xml:space="preserve">As matérias relevantes deliberadas em Assembleia deverão guardar correspondência com a </w:t>
      </w:r>
      <w:r w:rsidRPr="004D5DB8">
        <w:rPr>
          <w:rStyle w:val="Forte"/>
          <w:lang w:val="pt-BR"/>
        </w:rPr>
        <w:t>ordem do dia constante do Edital de Convocação</w:t>
      </w:r>
      <w:r w:rsidRPr="004D5DB8">
        <w:rPr>
          <w:lang w:val="pt-BR"/>
        </w:rPr>
        <w:t>.</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8. REFORMA DO ESTATUTO SOCIAL</w:t>
      </w:r>
    </w:p>
    <w:p w:rsidR="004D5DB8" w:rsidRPr="004D5DB8" w:rsidRDefault="004D5DB8" w:rsidP="004D5DB8">
      <w:pPr>
        <w:pStyle w:val="isselectedend"/>
        <w:jc w:val="both"/>
        <w:rPr>
          <w:lang w:val="pt-BR"/>
        </w:rPr>
      </w:pPr>
      <w:r w:rsidRPr="004D5DB8">
        <w:rPr>
          <w:lang w:val="pt-BR"/>
        </w:rPr>
        <w:t>A competência para alteração do Estatuto deverá ser expressamente atribuída à Assembleia Geral.</w:t>
      </w:r>
    </w:p>
    <w:p w:rsidR="004D5DB8" w:rsidRPr="004D5DB8" w:rsidRDefault="004D5DB8" w:rsidP="004D5DB8">
      <w:pPr>
        <w:pStyle w:val="isselectedend"/>
        <w:jc w:val="both"/>
        <w:rPr>
          <w:lang w:val="pt-BR"/>
        </w:rPr>
      </w:pPr>
      <w:r w:rsidRPr="004D5DB8">
        <w:rPr>
          <w:lang w:val="pt-BR"/>
        </w:rPr>
        <w:t xml:space="preserve">A Assembleia destinada à reforma deverá ser </w:t>
      </w:r>
      <w:r w:rsidRPr="004D5DB8">
        <w:rPr>
          <w:rStyle w:val="Forte"/>
          <w:lang w:val="pt-BR"/>
        </w:rPr>
        <w:t>especialmente convocada para essa finalidade</w:t>
      </w:r>
      <w:r w:rsidRPr="004D5DB8">
        <w:rPr>
          <w:lang w:val="pt-BR"/>
        </w:rPr>
        <w:t>, constando expressamente do Edital que será apreciada e deliberada a alteração/reforma estatutária.</w:t>
      </w:r>
    </w:p>
    <w:p w:rsidR="004D5DB8" w:rsidRPr="004D5DB8" w:rsidRDefault="004D5DB8" w:rsidP="004D5DB8">
      <w:pPr>
        <w:pStyle w:val="isselectedend"/>
        <w:jc w:val="both"/>
        <w:rPr>
          <w:lang w:val="pt-BR"/>
        </w:rPr>
      </w:pPr>
      <w:r w:rsidRPr="004D5DB8">
        <w:rPr>
          <w:lang w:val="pt-BR"/>
        </w:rPr>
        <w:t>O próprio Estatuto deverá definir o quórum necessário para aprovação.</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9. REPRESENTAÇÃO DA ENTIDADE</w:t>
      </w:r>
    </w:p>
    <w:p w:rsidR="004D5DB8" w:rsidRPr="004D5DB8" w:rsidRDefault="004D5DB8" w:rsidP="004D5DB8">
      <w:pPr>
        <w:pStyle w:val="isselectedend"/>
        <w:jc w:val="both"/>
        <w:rPr>
          <w:lang w:val="pt-BR"/>
        </w:rPr>
      </w:pPr>
      <w:r w:rsidRPr="004D5DB8">
        <w:rPr>
          <w:lang w:val="pt-BR"/>
        </w:rPr>
        <w:t>Deverá constar expressamente quem representa a pessoa jurídica:</w:t>
      </w:r>
    </w:p>
    <w:p w:rsidR="004D5DB8" w:rsidRPr="004D5DB8" w:rsidRDefault="004D5DB8" w:rsidP="004D5DB8">
      <w:pPr>
        <w:pStyle w:val="isselectedend"/>
        <w:jc w:val="both"/>
        <w:rPr>
          <w:lang w:val="pt-BR"/>
        </w:rPr>
      </w:pPr>
      <w:proofErr w:type="gramStart"/>
      <w:r w:rsidRPr="004D5DB8">
        <w:rPr>
          <w:rStyle w:val="Forte"/>
          <w:lang w:val="pt-BR"/>
        </w:rPr>
        <w:t>ativa</w:t>
      </w:r>
      <w:proofErr w:type="gramEnd"/>
      <w:r w:rsidRPr="004D5DB8">
        <w:rPr>
          <w:rStyle w:val="Forte"/>
          <w:lang w:val="pt-BR"/>
        </w:rPr>
        <w:t xml:space="preserve"> e passivamente, judicial e extrajudicialmente.</w:t>
      </w:r>
    </w:p>
    <w:p w:rsidR="004D5DB8" w:rsidRPr="004D5DB8" w:rsidRDefault="004D5DB8" w:rsidP="004D5DB8">
      <w:pPr>
        <w:pStyle w:val="isselectedend"/>
        <w:jc w:val="both"/>
        <w:rPr>
          <w:lang w:val="pt-BR"/>
        </w:rPr>
      </w:pPr>
      <w:r w:rsidRPr="004D5DB8">
        <w:rPr>
          <w:lang w:val="pt-BR"/>
        </w:rPr>
        <w:t>Deverão ser evitadas cláusulas conflitantes que atribuam a representação integral da entidade simultaneamente a pessoas ou órgãos distintos, sem delimitação das respectivas competências.</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10. PRESTAÇÃO E APROVAÇÃO DE CONTAS</w:t>
      </w:r>
    </w:p>
    <w:p w:rsidR="004D5DB8" w:rsidRPr="004D5DB8" w:rsidRDefault="004D5DB8" w:rsidP="004D5DB8">
      <w:pPr>
        <w:pStyle w:val="isselectedend"/>
        <w:jc w:val="both"/>
        <w:rPr>
          <w:lang w:val="pt-BR"/>
        </w:rPr>
      </w:pPr>
      <w:r w:rsidRPr="004D5DB8">
        <w:rPr>
          <w:lang w:val="pt-BR"/>
        </w:rPr>
        <w:t>A nova redação deverá indicar:</w:t>
      </w:r>
    </w:p>
    <w:p w:rsidR="004D5DB8" w:rsidRPr="004D5DB8" w:rsidRDefault="004D5DB8" w:rsidP="004D5DB8">
      <w:pPr>
        <w:pStyle w:val="isselectedend"/>
        <w:jc w:val="both"/>
        <w:rPr>
          <w:lang w:val="pt-BR"/>
        </w:rPr>
      </w:pPr>
      <w:r w:rsidRPr="004D5DB8">
        <w:rPr>
          <w:lang w:val="pt-BR"/>
        </w:rPr>
        <w:t>a) quem administra os recursos;</w:t>
      </w:r>
    </w:p>
    <w:p w:rsidR="004D5DB8" w:rsidRPr="004D5DB8" w:rsidRDefault="004D5DB8" w:rsidP="004D5DB8">
      <w:pPr>
        <w:pStyle w:val="isselectedend"/>
        <w:jc w:val="both"/>
        <w:rPr>
          <w:lang w:val="pt-BR"/>
        </w:rPr>
      </w:pPr>
      <w:r w:rsidRPr="004D5DB8">
        <w:rPr>
          <w:lang w:val="pt-BR"/>
        </w:rPr>
        <w:t>b) quem elabora as contas;</w:t>
      </w:r>
    </w:p>
    <w:p w:rsidR="004D5DB8" w:rsidRPr="004D5DB8" w:rsidRDefault="004D5DB8" w:rsidP="004D5DB8">
      <w:pPr>
        <w:pStyle w:val="isselectedend"/>
        <w:jc w:val="both"/>
        <w:rPr>
          <w:lang w:val="pt-BR"/>
        </w:rPr>
      </w:pPr>
      <w:r w:rsidRPr="004D5DB8">
        <w:rPr>
          <w:lang w:val="pt-BR"/>
        </w:rPr>
        <w:t>c) quem fiscaliza;</w:t>
      </w:r>
    </w:p>
    <w:p w:rsidR="004D5DB8" w:rsidRPr="004D5DB8" w:rsidRDefault="004D5DB8" w:rsidP="004D5DB8">
      <w:pPr>
        <w:pStyle w:val="isselectedend"/>
        <w:jc w:val="both"/>
        <w:rPr>
          <w:lang w:val="pt-BR"/>
        </w:rPr>
      </w:pPr>
      <w:r w:rsidRPr="004D5DB8">
        <w:rPr>
          <w:lang w:val="pt-BR"/>
        </w:rPr>
        <w:t>d) eventual atuação do Conselho Fiscal;</w:t>
      </w:r>
    </w:p>
    <w:p w:rsidR="004D5DB8" w:rsidRPr="004D5DB8" w:rsidRDefault="004D5DB8" w:rsidP="004D5DB8">
      <w:pPr>
        <w:pStyle w:val="isselectedend"/>
        <w:jc w:val="both"/>
        <w:rPr>
          <w:lang w:val="pt-BR"/>
        </w:rPr>
      </w:pPr>
      <w:r w:rsidRPr="004D5DB8">
        <w:rPr>
          <w:lang w:val="pt-BR"/>
        </w:rPr>
        <w:t>e) quem aprecia e aprova definitivamente as contas.</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11. DISSOLUÇÃO E DESTINAÇÃO DO PATRIMÔNIO</w:t>
      </w:r>
    </w:p>
    <w:p w:rsidR="004D5DB8" w:rsidRPr="004D5DB8" w:rsidRDefault="004D5DB8" w:rsidP="004D5DB8">
      <w:pPr>
        <w:pStyle w:val="isselectedend"/>
        <w:jc w:val="both"/>
        <w:rPr>
          <w:lang w:val="pt-BR"/>
        </w:rPr>
      </w:pPr>
      <w:r w:rsidRPr="004D5DB8">
        <w:rPr>
          <w:lang w:val="pt-BR"/>
        </w:rPr>
        <w:t>O Estatuto deverá prever:</w:t>
      </w:r>
    </w:p>
    <w:p w:rsidR="004D5DB8" w:rsidRPr="004D5DB8" w:rsidRDefault="004D5DB8" w:rsidP="004D5DB8">
      <w:pPr>
        <w:pStyle w:val="isselectedend"/>
        <w:jc w:val="both"/>
        <w:rPr>
          <w:lang w:val="pt-BR"/>
        </w:rPr>
      </w:pPr>
      <w:r w:rsidRPr="004D5DB8">
        <w:rPr>
          <w:lang w:val="pt-BR"/>
        </w:rPr>
        <w:lastRenderedPageBreak/>
        <w:t>a) órgão competente para deliberar sobre a dissolução;</w:t>
      </w:r>
    </w:p>
    <w:p w:rsidR="004D5DB8" w:rsidRPr="004D5DB8" w:rsidRDefault="004D5DB8" w:rsidP="004D5DB8">
      <w:pPr>
        <w:pStyle w:val="isselectedend"/>
        <w:jc w:val="both"/>
        <w:rPr>
          <w:lang w:val="pt-BR"/>
        </w:rPr>
      </w:pPr>
      <w:r w:rsidRPr="004D5DB8">
        <w:rPr>
          <w:lang w:val="pt-BR"/>
        </w:rPr>
        <w:t>b) forma de convocação;</w:t>
      </w:r>
    </w:p>
    <w:p w:rsidR="004D5DB8" w:rsidRPr="004D5DB8" w:rsidRDefault="004D5DB8" w:rsidP="004D5DB8">
      <w:pPr>
        <w:pStyle w:val="isselectedend"/>
        <w:jc w:val="both"/>
        <w:rPr>
          <w:lang w:val="pt-BR"/>
        </w:rPr>
      </w:pPr>
      <w:r w:rsidRPr="004D5DB8">
        <w:rPr>
          <w:lang w:val="pt-BR"/>
        </w:rPr>
        <w:t>c) quórum necessário;</w:t>
      </w:r>
    </w:p>
    <w:p w:rsidR="004D5DB8" w:rsidRPr="004D5DB8" w:rsidRDefault="004D5DB8" w:rsidP="004D5DB8">
      <w:pPr>
        <w:pStyle w:val="isselectedend"/>
        <w:jc w:val="both"/>
        <w:rPr>
          <w:lang w:val="pt-BR"/>
        </w:rPr>
      </w:pPr>
      <w:r w:rsidRPr="004D5DB8">
        <w:rPr>
          <w:lang w:val="pt-BR"/>
        </w:rPr>
        <w:t>d) destinação do patrimônio líquido remanescente.</w:t>
      </w:r>
    </w:p>
    <w:p w:rsidR="004D5DB8" w:rsidRPr="004D5DB8" w:rsidRDefault="004D5DB8" w:rsidP="004D5DB8">
      <w:pPr>
        <w:pStyle w:val="isselectedend"/>
        <w:jc w:val="both"/>
        <w:rPr>
          <w:lang w:val="pt-BR"/>
        </w:rPr>
      </w:pPr>
      <w:r w:rsidRPr="004D5DB8">
        <w:rPr>
          <w:lang w:val="pt-BR"/>
        </w:rPr>
        <w:t>Não deverá existir previsão de dissolução sem a correspondente indicação acerca da destinação patrimonial.</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12. COMPATIBILIDADE COM A ATA DA ASSEMBLEIA</w:t>
      </w:r>
    </w:p>
    <w:p w:rsidR="004D5DB8" w:rsidRPr="004D5DB8" w:rsidRDefault="004D5DB8" w:rsidP="004D5DB8">
      <w:pPr>
        <w:pStyle w:val="isselectedend"/>
        <w:jc w:val="both"/>
        <w:rPr>
          <w:lang w:val="pt-BR"/>
        </w:rPr>
      </w:pPr>
      <w:r w:rsidRPr="004D5DB8">
        <w:rPr>
          <w:lang w:val="pt-BR"/>
        </w:rPr>
        <w:t>Deverá existir compatibilidade entre:</w:t>
      </w:r>
    </w:p>
    <w:p w:rsidR="004D5DB8" w:rsidRPr="004D5DB8" w:rsidRDefault="004D5DB8" w:rsidP="004D5DB8">
      <w:pPr>
        <w:pStyle w:val="isselectedend"/>
        <w:jc w:val="both"/>
        <w:rPr>
          <w:lang w:val="pt-BR"/>
        </w:rPr>
      </w:pPr>
      <w:r w:rsidRPr="004D5DB8">
        <w:rPr>
          <w:rStyle w:val="Forte"/>
          <w:lang w:val="pt-BR"/>
        </w:rPr>
        <w:t xml:space="preserve">Edital de Convocação + Ata da Assembleia + Estatuto Social reformado </w:t>
      </w:r>
      <w:proofErr w:type="gramStart"/>
      <w:r w:rsidRPr="004D5DB8">
        <w:rPr>
          <w:rStyle w:val="Forte"/>
          <w:lang w:val="pt-BR"/>
        </w:rPr>
        <w:t>+</w:t>
      </w:r>
      <w:proofErr w:type="gramEnd"/>
      <w:r w:rsidRPr="004D5DB8">
        <w:rPr>
          <w:rStyle w:val="Forte"/>
          <w:lang w:val="pt-BR"/>
        </w:rPr>
        <w:t xml:space="preserve"> demais documentos apresentados.</w:t>
      </w:r>
    </w:p>
    <w:p w:rsidR="004D5DB8" w:rsidRPr="004D5DB8" w:rsidRDefault="004D5DB8" w:rsidP="004D5DB8">
      <w:pPr>
        <w:pStyle w:val="isselectedend"/>
        <w:jc w:val="both"/>
        <w:rPr>
          <w:lang w:val="pt-BR"/>
        </w:rPr>
      </w:pPr>
      <w:r w:rsidRPr="004D5DB8">
        <w:rPr>
          <w:lang w:val="pt-BR"/>
        </w:rPr>
        <w:t>Especial atenção deverá ser dada à:</w:t>
      </w:r>
    </w:p>
    <w:p w:rsidR="004D5DB8" w:rsidRPr="004D5DB8" w:rsidRDefault="004D5DB8" w:rsidP="004D5DB8">
      <w:pPr>
        <w:pStyle w:val="isselectedend"/>
        <w:jc w:val="both"/>
        <w:rPr>
          <w:lang w:val="pt-BR"/>
        </w:rPr>
      </w:pPr>
      <w:r w:rsidRPr="004D5DB8">
        <w:rPr>
          <w:lang w:val="pt-BR"/>
        </w:rPr>
        <w:t>a) denominação;</w:t>
      </w:r>
    </w:p>
    <w:p w:rsidR="004D5DB8" w:rsidRPr="004D5DB8" w:rsidRDefault="004D5DB8" w:rsidP="004D5DB8">
      <w:pPr>
        <w:pStyle w:val="isselectedend"/>
        <w:jc w:val="both"/>
        <w:rPr>
          <w:lang w:val="pt-BR"/>
        </w:rPr>
      </w:pPr>
      <w:r w:rsidRPr="004D5DB8">
        <w:rPr>
          <w:lang w:val="pt-BR"/>
        </w:rPr>
        <w:t>b) endereço;</w:t>
      </w:r>
    </w:p>
    <w:p w:rsidR="004D5DB8" w:rsidRPr="004D5DB8" w:rsidRDefault="004D5DB8" w:rsidP="004D5DB8">
      <w:pPr>
        <w:pStyle w:val="isselectedend"/>
        <w:jc w:val="both"/>
        <w:rPr>
          <w:lang w:val="pt-BR"/>
        </w:rPr>
      </w:pPr>
      <w:r w:rsidRPr="004D5DB8">
        <w:rPr>
          <w:lang w:val="pt-BR"/>
        </w:rPr>
        <w:t>c) data da assembleia;</w:t>
      </w:r>
    </w:p>
    <w:p w:rsidR="004D5DB8" w:rsidRPr="004D5DB8" w:rsidRDefault="004D5DB8" w:rsidP="004D5DB8">
      <w:pPr>
        <w:pStyle w:val="isselectedend"/>
        <w:jc w:val="both"/>
        <w:rPr>
          <w:lang w:val="pt-BR"/>
        </w:rPr>
      </w:pPr>
      <w:r w:rsidRPr="004D5DB8">
        <w:rPr>
          <w:lang w:val="pt-BR"/>
        </w:rPr>
        <w:t>d) composição dos órgãos;</w:t>
      </w:r>
    </w:p>
    <w:p w:rsidR="004D5DB8" w:rsidRPr="004D5DB8" w:rsidRDefault="004D5DB8" w:rsidP="004D5DB8">
      <w:pPr>
        <w:pStyle w:val="isselectedend"/>
        <w:jc w:val="both"/>
        <w:rPr>
          <w:lang w:val="pt-BR"/>
        </w:rPr>
      </w:pPr>
      <w:r w:rsidRPr="004D5DB8">
        <w:rPr>
          <w:lang w:val="pt-BR"/>
        </w:rPr>
        <w:t>e) nomenclatura dos cargos;</w:t>
      </w:r>
    </w:p>
    <w:p w:rsidR="004D5DB8" w:rsidRPr="004D5DB8" w:rsidRDefault="004D5DB8" w:rsidP="004D5DB8">
      <w:pPr>
        <w:pStyle w:val="isselectedend"/>
        <w:jc w:val="both"/>
      </w:pPr>
      <w:r w:rsidRPr="004D5DB8">
        <w:t xml:space="preserve">f) </w:t>
      </w:r>
      <w:proofErr w:type="spellStart"/>
      <w:proofErr w:type="gramStart"/>
      <w:r w:rsidRPr="004D5DB8">
        <w:t>número</w:t>
      </w:r>
      <w:proofErr w:type="spellEnd"/>
      <w:proofErr w:type="gramEnd"/>
      <w:r w:rsidRPr="004D5DB8">
        <w:t xml:space="preserve"> de </w:t>
      </w:r>
      <w:proofErr w:type="spellStart"/>
      <w:r w:rsidRPr="004D5DB8">
        <w:t>membros</w:t>
      </w:r>
      <w:proofErr w:type="spellEnd"/>
      <w:r w:rsidRPr="004D5DB8">
        <w:t>;</w:t>
      </w:r>
    </w:p>
    <w:p w:rsidR="004D5DB8" w:rsidRPr="004D5DB8" w:rsidRDefault="004D5DB8" w:rsidP="004D5DB8">
      <w:pPr>
        <w:pStyle w:val="isselectedend"/>
        <w:jc w:val="both"/>
        <w:rPr>
          <w:lang w:val="pt-BR"/>
        </w:rPr>
      </w:pPr>
      <w:r w:rsidRPr="004D5DB8">
        <w:rPr>
          <w:lang w:val="pt-BR"/>
        </w:rPr>
        <w:t>g) duração dos mandatos;</w:t>
      </w:r>
    </w:p>
    <w:p w:rsidR="004D5DB8" w:rsidRPr="004D5DB8" w:rsidRDefault="004D5DB8" w:rsidP="004D5DB8">
      <w:pPr>
        <w:pStyle w:val="isselectedend"/>
        <w:jc w:val="both"/>
        <w:rPr>
          <w:lang w:val="pt-BR"/>
        </w:rPr>
      </w:pPr>
      <w:r w:rsidRPr="004D5DB8">
        <w:rPr>
          <w:lang w:val="pt-BR"/>
        </w:rPr>
        <w:t>h) quóruns;</w:t>
      </w:r>
    </w:p>
    <w:p w:rsidR="004D5DB8" w:rsidRPr="004D5DB8" w:rsidRDefault="004D5DB8" w:rsidP="004D5DB8">
      <w:pPr>
        <w:pStyle w:val="isselectedend"/>
        <w:jc w:val="both"/>
        <w:rPr>
          <w:lang w:val="pt-BR"/>
        </w:rPr>
      </w:pPr>
      <w:r w:rsidRPr="004D5DB8">
        <w:rPr>
          <w:lang w:val="pt-BR"/>
        </w:rPr>
        <w:t>i) forma de representação;</w:t>
      </w:r>
    </w:p>
    <w:p w:rsidR="004D5DB8" w:rsidRPr="004D5DB8" w:rsidRDefault="004D5DB8" w:rsidP="004D5DB8">
      <w:pPr>
        <w:pStyle w:val="isselectedend"/>
        <w:jc w:val="both"/>
        <w:rPr>
          <w:lang w:val="pt-BR"/>
        </w:rPr>
      </w:pPr>
      <w:r w:rsidRPr="004D5DB8">
        <w:rPr>
          <w:lang w:val="pt-BR"/>
        </w:rPr>
        <w:t>j) conteúdo efetivamente aprovado.</w:t>
      </w:r>
    </w:p>
    <w:p w:rsidR="004D5DB8" w:rsidRPr="004D5DB8" w:rsidRDefault="004D5DB8" w:rsidP="004D5DB8">
      <w:pPr>
        <w:jc w:val="both"/>
        <w:rPr>
          <w:rFonts w:ascii="Times New Roman" w:hAnsi="Times New Roman" w:cs="Times New Roman"/>
        </w:rPr>
      </w:pPr>
    </w:p>
    <w:p w:rsidR="004D5DB8" w:rsidRPr="004D5DB8" w:rsidRDefault="004D5DB8" w:rsidP="004D5DB8">
      <w:pPr>
        <w:pStyle w:val="isselectedend"/>
        <w:jc w:val="both"/>
        <w:rPr>
          <w:lang w:val="pt-BR"/>
        </w:rPr>
      </w:pPr>
      <w:r w:rsidRPr="004D5DB8">
        <w:rPr>
          <w:rStyle w:val="Forte"/>
          <w:lang w:val="pt-BR"/>
        </w:rPr>
        <w:t>13. ASSINATURAS</w:t>
      </w:r>
    </w:p>
    <w:p w:rsidR="004D5DB8" w:rsidRPr="004D5DB8" w:rsidRDefault="004D5DB8" w:rsidP="004D5DB8">
      <w:pPr>
        <w:pStyle w:val="isselectedend"/>
        <w:jc w:val="both"/>
        <w:rPr>
          <w:lang w:val="pt-BR"/>
        </w:rPr>
      </w:pPr>
      <w:r w:rsidRPr="004D5DB8">
        <w:rPr>
          <w:lang w:val="pt-BR"/>
        </w:rPr>
        <w:lastRenderedPageBreak/>
        <w:t xml:space="preserve">O Estatuto reformado deverá conter as assinaturas exigíveis para o ato, especialmente do </w:t>
      </w:r>
      <w:r w:rsidRPr="004D5DB8">
        <w:rPr>
          <w:rStyle w:val="Forte"/>
          <w:lang w:val="pt-BR"/>
        </w:rPr>
        <w:t>Presidente e do Secretário da Assembleia que aprovou sua nova redação</w:t>
      </w:r>
      <w:r w:rsidRPr="004D5DB8">
        <w:rPr>
          <w:lang w:val="pt-BR"/>
        </w:rPr>
        <w:t xml:space="preserve">, bem como do </w:t>
      </w:r>
      <w:r w:rsidRPr="004D5DB8">
        <w:rPr>
          <w:rStyle w:val="Forte"/>
          <w:lang w:val="pt-BR"/>
        </w:rPr>
        <w:t>advogado, com indicação do número de inscrição na OAB</w:t>
      </w:r>
      <w:r w:rsidRPr="004D5DB8">
        <w:rPr>
          <w:lang w:val="pt-BR"/>
        </w:rPr>
        <w:t>, quando exigível.</w:t>
      </w:r>
    </w:p>
    <w:p w:rsidR="00570406" w:rsidRDefault="004D5DB8" w:rsidP="004D5DB8">
      <w:pPr>
        <w:pStyle w:val="NormalWeb"/>
        <w:jc w:val="both"/>
        <w:rPr>
          <w:lang w:val="pt-BR"/>
        </w:rPr>
      </w:pPr>
      <w:r w:rsidRPr="004D5DB8">
        <w:rPr>
          <w:lang w:val="pt-BR"/>
        </w:rPr>
        <w:t xml:space="preserve">Nos documentos assinados digitalmente, deverá ser apresentado o </w:t>
      </w:r>
      <w:r w:rsidRPr="004D5DB8">
        <w:rPr>
          <w:rStyle w:val="Forte"/>
          <w:lang w:val="pt-BR"/>
        </w:rPr>
        <w:t>arquivo eletrônico original nato-digital</w:t>
      </w:r>
      <w:r w:rsidRPr="004D5DB8">
        <w:rPr>
          <w:lang w:val="pt-BR"/>
        </w:rPr>
        <w:t>, de forma que seja possível validar a autenticidade das assinaturas.</w:t>
      </w:r>
    </w:p>
    <w:p w:rsidR="004D5DB8" w:rsidRPr="004D5DB8" w:rsidRDefault="004D5DB8" w:rsidP="004D5DB8">
      <w:pPr>
        <w:pStyle w:val="NormalWeb"/>
        <w:jc w:val="both"/>
        <w:rPr>
          <w:lang w:val="pt-BR"/>
        </w:rPr>
      </w:pPr>
    </w:p>
    <w:p w:rsidR="00570406" w:rsidRPr="004D5DB8" w:rsidRDefault="00570406" w:rsidP="00B9242F">
      <w:pPr>
        <w:jc w:val="center"/>
        <w:rPr>
          <w:rFonts w:ascii="Times New Roman" w:hAnsi="Times New Roman" w:cs="Times New Roman"/>
          <w:b/>
          <w:bCs/>
          <w:color w:val="FF0000"/>
          <w:sz w:val="48"/>
        </w:rPr>
      </w:pPr>
      <w:r w:rsidRPr="004D5DB8">
        <w:rPr>
          <w:rFonts w:ascii="Times New Roman" w:hAnsi="Times New Roman" w:cs="Times New Roman"/>
          <w:b/>
          <w:bCs/>
          <w:color w:val="FF0000"/>
          <w:sz w:val="48"/>
        </w:rPr>
        <w:t xml:space="preserve">MODELO </w:t>
      </w:r>
      <w:r w:rsidR="00514AE9" w:rsidRPr="004D5DB8">
        <w:rPr>
          <w:rFonts w:ascii="Times New Roman" w:hAnsi="Times New Roman" w:cs="Times New Roman"/>
          <w:b/>
          <w:bCs/>
          <w:color w:val="FF0000"/>
          <w:sz w:val="48"/>
        </w:rPr>
        <w:t>DE ESTATUTO SOCIAL</w:t>
      </w:r>
    </w:p>
    <w:p w:rsidR="00570406" w:rsidRPr="004D5DB8" w:rsidRDefault="00570406" w:rsidP="00570406">
      <w:pPr>
        <w:jc w:val="center"/>
        <w:rPr>
          <w:rFonts w:ascii="Times New Roman" w:hAnsi="Times New Roman" w:cs="Times New Roman"/>
          <w:b/>
          <w:bCs/>
          <w:color w:val="FF0000"/>
          <w:sz w:val="48"/>
        </w:rPr>
      </w:pPr>
      <w:r w:rsidRPr="004D5DB8">
        <w:rPr>
          <w:rFonts w:ascii="Times New Roman" w:hAnsi="Times New Roman" w:cs="Times New Roman"/>
          <w:b/>
          <w:bCs/>
          <w:color w:val="FF0000"/>
          <w:sz w:val="48"/>
        </w:rPr>
        <w:t>LOGO ABAIXO</w:t>
      </w:r>
    </w:p>
    <w:p w:rsidR="00570406" w:rsidRPr="004D5DB8" w:rsidRDefault="00570406" w:rsidP="00570406">
      <w:pPr>
        <w:jc w:val="center"/>
        <w:rPr>
          <w:rFonts w:ascii="Times New Roman" w:hAnsi="Times New Roman" w:cs="Times New Roman"/>
          <w:b/>
          <w:bCs/>
          <w:color w:val="FF0000"/>
          <w:sz w:val="48"/>
        </w:rPr>
      </w:pPr>
    </w:p>
    <w:p w:rsidR="00514AE9" w:rsidRPr="004D5DB8" w:rsidRDefault="00514AE9" w:rsidP="00570406">
      <w:pPr>
        <w:jc w:val="center"/>
        <w:rPr>
          <w:rFonts w:ascii="Times New Roman" w:hAnsi="Times New Roman" w:cs="Times New Roman"/>
          <w:b/>
          <w:bCs/>
          <w:color w:val="FF0000"/>
          <w:sz w:val="48"/>
        </w:rPr>
      </w:pPr>
    </w:p>
    <w:p w:rsidR="00514AE9" w:rsidRPr="004D5DB8" w:rsidRDefault="004D5DB8" w:rsidP="00514AE9">
      <w:pPr>
        <w:jc w:val="center"/>
        <w:rPr>
          <w:rFonts w:ascii="Times New Roman" w:eastAsia="Times New Roman" w:hAnsi="Times New Roman" w:cs="Times New Roman"/>
          <w:b/>
          <w:bCs/>
          <w:sz w:val="36"/>
          <w:szCs w:val="24"/>
        </w:rPr>
      </w:pPr>
      <w:r>
        <w:rPr>
          <w:rFonts w:ascii="Times New Roman" w:eastAsia="Times New Roman" w:hAnsi="Times New Roman" w:cs="Times New Roman"/>
          <w:b/>
          <w:bCs/>
          <w:sz w:val="36"/>
          <w:szCs w:val="24"/>
        </w:rPr>
        <w:t xml:space="preserve">[EX: PRIMEIRA REFORMA/ALTERAÇÃO DO </w:t>
      </w:r>
      <w:r w:rsidR="00514AE9" w:rsidRPr="004D5DB8">
        <w:rPr>
          <w:rFonts w:ascii="Times New Roman" w:eastAsia="Times New Roman" w:hAnsi="Times New Roman" w:cs="Times New Roman"/>
          <w:b/>
          <w:bCs/>
          <w:sz w:val="36"/>
          <w:szCs w:val="24"/>
        </w:rPr>
        <w:t>ESTATUTO SOCIAL DA [DENOMINAÇÃO COMPLETA DA ASSOCIAÇÃO]</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DENOMINAÇÃO, SEDE, DURAÇÃO E FINALIDADES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1º</w:t>
      </w:r>
      <w:r w:rsidRPr="004D5DB8">
        <w:rPr>
          <w:rFonts w:ascii="Times New Roman" w:eastAsia="Times New Roman" w:hAnsi="Times New Roman" w:cs="Times New Roman"/>
          <w:sz w:val="24"/>
          <w:szCs w:val="24"/>
        </w:rPr>
        <w:t xml:space="preserve"> A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DENOMINAÇÃO COMPLETA DA ASSOCIAÇÃO</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sz w:val="24"/>
          <w:szCs w:val="24"/>
        </w:rPr>
        <w:t xml:space="preserve">, doravante denominada simplesmente </w:t>
      </w:r>
      <w:r w:rsidRPr="004D5DB8">
        <w:rPr>
          <w:rFonts w:ascii="Times New Roman" w:eastAsia="Times New Roman" w:hAnsi="Times New Roman" w:cs="Times New Roman"/>
          <w:b/>
          <w:bCs/>
          <w:sz w:val="24"/>
          <w:szCs w:val="24"/>
        </w:rPr>
        <w:t>ASSOCIAÇÃO</w:t>
      </w:r>
      <w:r w:rsidRPr="004D5DB8">
        <w:rPr>
          <w:rFonts w:ascii="Times New Roman" w:eastAsia="Times New Roman" w:hAnsi="Times New Roman" w:cs="Times New Roman"/>
          <w:sz w:val="24"/>
          <w:szCs w:val="24"/>
        </w:rPr>
        <w:t>, é uma pessoa jurídica de direito privado, constituída sob a forma de associação civil, sem fins econômicos e sem finalidade lucrativa, com autonomia administrativa, patrimonial e financeira, regida pelo presente Estatuto Social e pela legislação aplicável.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2º</w:t>
      </w:r>
      <w:r w:rsidRPr="004D5DB8">
        <w:rPr>
          <w:rFonts w:ascii="Times New Roman" w:eastAsia="Times New Roman" w:hAnsi="Times New Roman" w:cs="Times New Roman"/>
          <w:sz w:val="24"/>
          <w:szCs w:val="24"/>
        </w:rPr>
        <w:t xml:space="preserve"> A ASSOCIAÇÃO tem sede e foro na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ENDEREÇO COMPLETO: LOGRADOURO, NÚMERO, COMPLEMENTO, BAIRRO, MUNICÍPIO, ESTADO E CEP</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3º</w:t>
      </w:r>
      <w:r w:rsidRPr="004D5DB8">
        <w:rPr>
          <w:rFonts w:ascii="Times New Roman" w:eastAsia="Times New Roman" w:hAnsi="Times New Roman" w:cs="Times New Roman"/>
          <w:sz w:val="24"/>
          <w:szCs w:val="24"/>
        </w:rPr>
        <w:t xml:space="preserve"> A ASSOCIAÇÃO é constituída por prazo </w:t>
      </w:r>
      <w:r w:rsidRPr="004D5DB8">
        <w:rPr>
          <w:rFonts w:ascii="Times New Roman" w:eastAsia="Times New Roman" w:hAnsi="Times New Roman" w:cs="Times New Roman"/>
          <w:b/>
          <w:bCs/>
          <w:sz w:val="24"/>
          <w:szCs w:val="24"/>
        </w:rPr>
        <w:t>indeterminado</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4º</w:t>
      </w:r>
      <w:r w:rsidRPr="004D5DB8">
        <w:rPr>
          <w:rFonts w:ascii="Times New Roman" w:eastAsia="Times New Roman" w:hAnsi="Times New Roman" w:cs="Times New Roman"/>
          <w:sz w:val="24"/>
          <w:szCs w:val="24"/>
        </w:rPr>
        <w:t xml:space="preserve"> A ASSOCIAÇÃO tem por finalidades:</w:t>
      </w:r>
    </w:p>
    <w:p w:rsidR="00514AE9" w:rsidRPr="004D5DB8" w:rsidRDefault="00514AE9" w:rsidP="00514AE9">
      <w:pPr>
        <w:jc w:val="both"/>
        <w:rPr>
          <w:rFonts w:ascii="Times New Roman" w:eastAsia="Times New Roman" w:hAnsi="Times New Roman" w:cs="Times New Roman"/>
          <w:color w:val="FF0000"/>
          <w:sz w:val="24"/>
          <w:szCs w:val="24"/>
        </w:rPr>
      </w:pPr>
      <w:r w:rsidRPr="004D5DB8">
        <w:rPr>
          <w:rFonts w:ascii="Times New Roman" w:eastAsia="Times New Roman" w:hAnsi="Times New Roman" w:cs="Times New Roman"/>
          <w:color w:val="FF0000"/>
          <w:sz w:val="24"/>
          <w:szCs w:val="24"/>
        </w:rPr>
        <w:t xml:space="preserve">I – </w:t>
      </w:r>
      <w:r w:rsidRPr="004D5DB8">
        <w:rPr>
          <w:rFonts w:ascii="Times New Roman" w:eastAsia="Times New Roman" w:hAnsi="Times New Roman" w:cs="Times New Roman"/>
          <w:b/>
          <w:bCs/>
          <w:color w:val="FF0000"/>
          <w:sz w:val="24"/>
          <w:szCs w:val="24"/>
        </w:rPr>
        <w:t>[DESCREVER A FINALIDADE PRINCIPAL DA ENTIDADE]</w:t>
      </w:r>
      <w:r w:rsidRPr="004D5DB8">
        <w:rPr>
          <w:rFonts w:ascii="Times New Roman" w:eastAsia="Times New Roman" w:hAnsi="Times New Roman" w:cs="Times New Roman"/>
          <w:color w:val="FF0000"/>
          <w:sz w:val="24"/>
          <w:szCs w:val="24"/>
        </w:rPr>
        <w:t>;</w:t>
      </w:r>
    </w:p>
    <w:p w:rsidR="00514AE9" w:rsidRPr="004D5DB8" w:rsidRDefault="00514AE9" w:rsidP="00514AE9">
      <w:pPr>
        <w:jc w:val="both"/>
        <w:rPr>
          <w:rFonts w:ascii="Times New Roman" w:eastAsia="Times New Roman" w:hAnsi="Times New Roman" w:cs="Times New Roman"/>
          <w:color w:val="FF0000"/>
          <w:sz w:val="24"/>
          <w:szCs w:val="24"/>
        </w:rPr>
      </w:pPr>
      <w:r w:rsidRPr="004D5DB8">
        <w:rPr>
          <w:rFonts w:ascii="Times New Roman" w:eastAsia="Times New Roman" w:hAnsi="Times New Roman" w:cs="Times New Roman"/>
          <w:color w:val="FF0000"/>
          <w:sz w:val="24"/>
          <w:szCs w:val="24"/>
        </w:rPr>
        <w:t xml:space="preserve">II – </w:t>
      </w:r>
      <w:r w:rsidRPr="004D5DB8">
        <w:rPr>
          <w:rFonts w:ascii="Times New Roman" w:eastAsia="Times New Roman" w:hAnsi="Times New Roman" w:cs="Times New Roman"/>
          <w:b/>
          <w:bCs/>
          <w:color w:val="FF0000"/>
          <w:sz w:val="24"/>
          <w:szCs w:val="24"/>
        </w:rPr>
        <w:t>[DESCREVER OUTRA FINALIDADE]</w:t>
      </w:r>
      <w:r w:rsidRPr="004D5DB8">
        <w:rPr>
          <w:rFonts w:ascii="Times New Roman" w:eastAsia="Times New Roman" w:hAnsi="Times New Roman" w:cs="Times New Roman"/>
          <w:color w:val="FF0000"/>
          <w:sz w:val="24"/>
          <w:szCs w:val="24"/>
        </w:rPr>
        <w:t>;</w:t>
      </w:r>
    </w:p>
    <w:p w:rsidR="00514AE9" w:rsidRPr="004D5DB8" w:rsidRDefault="00514AE9" w:rsidP="00514AE9">
      <w:pPr>
        <w:jc w:val="both"/>
        <w:rPr>
          <w:rFonts w:ascii="Times New Roman" w:eastAsia="Times New Roman" w:hAnsi="Times New Roman" w:cs="Times New Roman"/>
          <w:color w:val="FF0000"/>
          <w:sz w:val="24"/>
          <w:szCs w:val="24"/>
        </w:rPr>
      </w:pPr>
      <w:r w:rsidRPr="004D5DB8">
        <w:rPr>
          <w:rFonts w:ascii="Times New Roman" w:eastAsia="Times New Roman" w:hAnsi="Times New Roman" w:cs="Times New Roman"/>
          <w:color w:val="FF0000"/>
          <w:sz w:val="24"/>
          <w:szCs w:val="24"/>
        </w:rPr>
        <w:t xml:space="preserve">III – </w:t>
      </w:r>
      <w:r w:rsidRPr="004D5DB8">
        <w:rPr>
          <w:rFonts w:ascii="Times New Roman" w:eastAsia="Times New Roman" w:hAnsi="Times New Roman" w:cs="Times New Roman"/>
          <w:b/>
          <w:bCs/>
          <w:color w:val="FF0000"/>
          <w:sz w:val="24"/>
          <w:szCs w:val="24"/>
        </w:rPr>
        <w:t>[DESCREVER OUTRA FINALIDADE]</w:t>
      </w:r>
      <w:r w:rsidRPr="004D5DB8">
        <w:rPr>
          <w:rFonts w:ascii="Times New Roman" w:eastAsia="Times New Roman" w:hAnsi="Times New Roman" w:cs="Times New Roman"/>
          <w:color w:val="FF0000"/>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lastRenderedPageBreak/>
        <w:t xml:space="preserve">IV – </w:t>
      </w:r>
      <w:proofErr w:type="gramStart"/>
      <w:r w:rsidRPr="004D5DB8">
        <w:rPr>
          <w:rFonts w:ascii="Times New Roman" w:eastAsia="Times New Roman" w:hAnsi="Times New Roman" w:cs="Times New Roman"/>
          <w:sz w:val="24"/>
          <w:szCs w:val="24"/>
        </w:rPr>
        <w:t>desenvolver</w:t>
      </w:r>
      <w:proofErr w:type="gramEnd"/>
      <w:r w:rsidRPr="004D5DB8">
        <w:rPr>
          <w:rFonts w:ascii="Times New Roman" w:eastAsia="Times New Roman" w:hAnsi="Times New Roman" w:cs="Times New Roman"/>
          <w:sz w:val="24"/>
          <w:szCs w:val="24"/>
        </w:rPr>
        <w:t xml:space="preserve"> projetos, programas, ações, campanhas, eventos e demais atividades compatíveis com suas finalidades institucionais;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celebrar</w:t>
      </w:r>
      <w:proofErr w:type="gramEnd"/>
      <w:r w:rsidRPr="004D5DB8">
        <w:rPr>
          <w:rFonts w:ascii="Times New Roman" w:eastAsia="Times New Roman" w:hAnsi="Times New Roman" w:cs="Times New Roman"/>
          <w:sz w:val="24"/>
          <w:szCs w:val="24"/>
        </w:rPr>
        <w:t xml:space="preserve"> convênios, parcerias, termos de colaboração, termos de fomento, contratos e instrumentos congêneres com pessoas físicas ou jurídicas, de direito público ou privado, nacionais ou estrangeiras, quando necessários à consecução de suas finalidades;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promover</w:t>
      </w:r>
      <w:proofErr w:type="gramEnd"/>
      <w:r w:rsidRPr="004D5DB8">
        <w:rPr>
          <w:rFonts w:ascii="Times New Roman" w:eastAsia="Times New Roman" w:hAnsi="Times New Roman" w:cs="Times New Roman"/>
          <w:sz w:val="24"/>
          <w:szCs w:val="24"/>
        </w:rPr>
        <w:t xml:space="preserve"> outras atividades lícitas diretamente relacionadas aos seus objetivos institucionais.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A ASSOCIAÇÃO não distribuirá entre seus associados, dirigentes, administradores ou terceiros eventuais resultados, excedentes operacionais, superávits, bonificações, participações ou parcelas de seu patrimônio, devendo seus recursos ser integralmente aplicados na consecução de suas finalidades institucionais.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A ASSOCIAÇÃO poderá desenvolver atividades destinadas à obtenção de recursos para sua manutenção, desde que os resultados sejam integralmente empregados em suas finalidades institucionais e observada a legislação aplicável.</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DOS ASSOCIADOS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5º</w:t>
      </w:r>
      <w:r w:rsidRPr="004D5DB8">
        <w:rPr>
          <w:rFonts w:ascii="Times New Roman" w:eastAsia="Times New Roman" w:hAnsi="Times New Roman" w:cs="Times New Roman"/>
          <w:sz w:val="24"/>
          <w:szCs w:val="24"/>
        </w:rPr>
        <w:t xml:space="preserve"> Poderão integrar o quadro social da ASSOCIAÇÃO as pessoas </w:t>
      </w:r>
      <w:r w:rsidRPr="004D5DB8">
        <w:rPr>
          <w:rFonts w:ascii="Times New Roman" w:eastAsia="Times New Roman" w:hAnsi="Times New Roman" w:cs="Times New Roman"/>
          <w:b/>
          <w:bCs/>
          <w:sz w:val="24"/>
          <w:szCs w:val="24"/>
        </w:rPr>
        <w:t>[FÍSICAS/JURÍDICAS/FÍSICAS E JURÍDICAS]</w:t>
      </w:r>
      <w:r w:rsidRPr="004D5DB8">
        <w:rPr>
          <w:rFonts w:ascii="Times New Roman" w:eastAsia="Times New Roman" w:hAnsi="Times New Roman" w:cs="Times New Roman"/>
          <w:sz w:val="24"/>
          <w:szCs w:val="24"/>
        </w:rPr>
        <w:t xml:space="preserve"> que concordem com suas finalidades e atendam aos requisitos estabelecidos neste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Parágrafo único.</w:t>
      </w:r>
      <w:r w:rsidRPr="004D5DB8">
        <w:rPr>
          <w:rFonts w:ascii="Times New Roman" w:eastAsia="Times New Roman" w:hAnsi="Times New Roman" w:cs="Times New Roman"/>
          <w:sz w:val="24"/>
          <w:szCs w:val="24"/>
        </w:rPr>
        <w:t xml:space="preserve"> Todos os associados terão iguais direitos, ressalvadas as distinções expressamente previstas neste Estatuto e admitidas pela legislação.</w:t>
      </w:r>
    </w:p>
    <w:p w:rsidR="00514AE9" w:rsidRPr="004D5DB8" w:rsidRDefault="00514AE9" w:rsidP="00514AE9">
      <w:pPr>
        <w:jc w:val="center"/>
        <w:rPr>
          <w:rFonts w:ascii="Times New Roman" w:eastAsia="Times New Roman" w:hAnsi="Times New Roman" w:cs="Times New Roman"/>
          <w:b/>
          <w:bCs/>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ADMISSÃO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6º</w:t>
      </w:r>
      <w:r w:rsidRPr="004D5DB8">
        <w:rPr>
          <w:rFonts w:ascii="Times New Roman" w:eastAsia="Times New Roman" w:hAnsi="Times New Roman" w:cs="Times New Roman"/>
          <w:sz w:val="24"/>
          <w:szCs w:val="24"/>
        </w:rPr>
        <w:t xml:space="preserve"> A admissão de associado ocorrerá mediante: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apresentação</w:t>
      </w:r>
      <w:proofErr w:type="gramEnd"/>
      <w:r w:rsidRPr="004D5DB8">
        <w:rPr>
          <w:rFonts w:ascii="Times New Roman" w:eastAsia="Times New Roman" w:hAnsi="Times New Roman" w:cs="Times New Roman"/>
          <w:sz w:val="24"/>
          <w:szCs w:val="24"/>
        </w:rPr>
        <w:t xml:space="preserve"> de requerimento escrito dirigido à Diretoria;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concordância</w:t>
      </w:r>
      <w:proofErr w:type="gramEnd"/>
      <w:r w:rsidRPr="004D5DB8">
        <w:rPr>
          <w:rFonts w:ascii="Times New Roman" w:eastAsia="Times New Roman" w:hAnsi="Times New Roman" w:cs="Times New Roman"/>
          <w:sz w:val="24"/>
          <w:szCs w:val="24"/>
        </w:rPr>
        <w:t xml:space="preserve"> expressa com as disposições deste Estatuto e com as finalidades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preenchimento dos requisitos estabelecidos neste Estatuto; 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aprovação</w:t>
      </w:r>
      <w:proofErr w:type="gramEnd"/>
      <w:r w:rsidRPr="004D5DB8">
        <w:rPr>
          <w:rFonts w:ascii="Times New Roman" w:eastAsia="Times New Roman" w:hAnsi="Times New Roman" w:cs="Times New Roman"/>
          <w:sz w:val="24"/>
          <w:szCs w:val="24"/>
        </w:rPr>
        <w:t xml:space="preserve"> do pedido pela Diretoria.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A decisão acerca do pedido de admissão deverá ser registrada nos controles internos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lastRenderedPageBreak/>
        <w:t>§ 2º</w:t>
      </w:r>
      <w:r w:rsidRPr="004D5DB8">
        <w:rPr>
          <w:rFonts w:ascii="Times New Roman" w:eastAsia="Times New Roman" w:hAnsi="Times New Roman" w:cs="Times New Roman"/>
          <w:sz w:val="24"/>
          <w:szCs w:val="24"/>
        </w:rPr>
        <w:t xml:space="preserve"> A admissão não poderá ocorrer mediante critérios discriminatórios ou incompatíveis com as finalidades da ASSOCIAÇÃO e com a legislação vigente.</w:t>
      </w:r>
    </w:p>
    <w:p w:rsidR="00514AE9" w:rsidRPr="004D5DB8" w:rsidRDefault="00514AE9" w:rsidP="00514AE9">
      <w:pPr>
        <w:jc w:val="center"/>
        <w:rPr>
          <w:rFonts w:ascii="Times New Roman" w:eastAsia="Times New Roman" w:hAnsi="Times New Roman" w:cs="Times New Roman"/>
          <w:b/>
          <w:bCs/>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DEMISSÃO VOLUNTÁRIA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7º</w:t>
      </w:r>
      <w:r w:rsidRPr="004D5DB8">
        <w:rPr>
          <w:rFonts w:ascii="Times New Roman" w:eastAsia="Times New Roman" w:hAnsi="Times New Roman" w:cs="Times New Roman"/>
          <w:sz w:val="24"/>
          <w:szCs w:val="24"/>
        </w:rPr>
        <w:t xml:space="preserve"> O associado poderá, </w:t>
      </w:r>
      <w:r w:rsidRPr="004D5DB8">
        <w:rPr>
          <w:rFonts w:ascii="Times New Roman" w:eastAsia="Times New Roman" w:hAnsi="Times New Roman" w:cs="Times New Roman"/>
          <w:b/>
          <w:bCs/>
          <w:sz w:val="24"/>
          <w:szCs w:val="24"/>
        </w:rPr>
        <w:t>a qualquer tempo</w:t>
      </w:r>
      <w:r w:rsidRPr="004D5DB8">
        <w:rPr>
          <w:rFonts w:ascii="Times New Roman" w:eastAsia="Times New Roman" w:hAnsi="Times New Roman" w:cs="Times New Roman"/>
          <w:sz w:val="24"/>
          <w:szCs w:val="24"/>
        </w:rPr>
        <w:t>, desligar-se voluntariamente da ASSOCIAÇÃO, mediante manifestação expressa e escrita dirigida à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A demissão voluntária produzirá efeitos a partir do recebimento do pedido pela ASSOCIAÇÃO, </w:t>
      </w:r>
      <w:r w:rsidRPr="004D5DB8">
        <w:rPr>
          <w:rFonts w:ascii="Times New Roman" w:eastAsia="Times New Roman" w:hAnsi="Times New Roman" w:cs="Times New Roman"/>
          <w:b/>
          <w:bCs/>
          <w:sz w:val="24"/>
          <w:szCs w:val="24"/>
        </w:rPr>
        <w:t>independentemente de aprovação da Diretoria, da Assembleia Geral ou de qualquer outro órgão da entidade</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A existência de contribuições, mensalidades ou quaisquer outras obrigações pendentes </w:t>
      </w:r>
      <w:r w:rsidRPr="004D5DB8">
        <w:rPr>
          <w:rFonts w:ascii="Times New Roman" w:eastAsia="Times New Roman" w:hAnsi="Times New Roman" w:cs="Times New Roman"/>
          <w:b/>
          <w:bCs/>
          <w:sz w:val="24"/>
          <w:szCs w:val="24"/>
        </w:rPr>
        <w:t>não impedirá o desligamento voluntário do associado</w:t>
      </w:r>
      <w:r w:rsidRPr="004D5DB8">
        <w:rPr>
          <w:rFonts w:ascii="Times New Roman" w:eastAsia="Times New Roman" w:hAnsi="Times New Roman" w:cs="Times New Roman"/>
          <w:sz w:val="24"/>
          <w:szCs w:val="24"/>
        </w:rPr>
        <w:t>, sem prejuízo do direito da ASSOCIAÇÃO de promover, pelos meios legalmente admitidos, a cobrança de obrigações constituídas anteriormente ao desligamento.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3º</w:t>
      </w:r>
      <w:r w:rsidRPr="004D5DB8">
        <w:rPr>
          <w:rFonts w:ascii="Times New Roman" w:eastAsia="Times New Roman" w:hAnsi="Times New Roman" w:cs="Times New Roman"/>
          <w:sz w:val="24"/>
          <w:szCs w:val="24"/>
        </w:rPr>
        <w:t xml:space="preserve"> É vedada qualquer disposição ou procedimento que obrigue o associado a permanecer vinculado à ASSOCIAÇÃO contra a sua vontade.</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EXCLUSÃO DO ASSOCIADO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8º</w:t>
      </w:r>
      <w:r w:rsidRPr="004D5DB8">
        <w:rPr>
          <w:rFonts w:ascii="Times New Roman" w:eastAsia="Times New Roman" w:hAnsi="Times New Roman" w:cs="Times New Roman"/>
          <w:sz w:val="24"/>
          <w:szCs w:val="24"/>
        </w:rPr>
        <w:t xml:space="preserve"> A exclusão do associado somente será admitida por </w:t>
      </w:r>
      <w:r w:rsidRPr="004D5DB8">
        <w:rPr>
          <w:rFonts w:ascii="Times New Roman" w:eastAsia="Times New Roman" w:hAnsi="Times New Roman" w:cs="Times New Roman"/>
          <w:b/>
          <w:bCs/>
          <w:sz w:val="24"/>
          <w:szCs w:val="24"/>
        </w:rPr>
        <w:t>justa causa</w:t>
      </w:r>
      <w:r w:rsidRPr="004D5DB8">
        <w:rPr>
          <w:rFonts w:ascii="Times New Roman" w:eastAsia="Times New Roman" w:hAnsi="Times New Roman" w:cs="Times New Roman"/>
          <w:sz w:val="24"/>
          <w:szCs w:val="24"/>
        </w:rPr>
        <w:t>, mediante procedimento que assegure ao interessado o direito ao contraditório, à ampla defesa e ao recurso.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9º</w:t>
      </w:r>
      <w:r w:rsidRPr="004D5DB8">
        <w:rPr>
          <w:rFonts w:ascii="Times New Roman" w:eastAsia="Times New Roman" w:hAnsi="Times New Roman" w:cs="Times New Roman"/>
          <w:sz w:val="24"/>
          <w:szCs w:val="24"/>
        </w:rPr>
        <w:t xml:space="preserve"> Poderão caracterizar justa causa para exclusão, entre outras situações de gravidade compatível: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descumprimento</w:t>
      </w:r>
      <w:proofErr w:type="gramEnd"/>
      <w:r w:rsidRPr="004D5DB8">
        <w:rPr>
          <w:rFonts w:ascii="Times New Roman" w:eastAsia="Times New Roman" w:hAnsi="Times New Roman" w:cs="Times New Roman"/>
          <w:sz w:val="24"/>
          <w:szCs w:val="24"/>
        </w:rPr>
        <w:t xml:space="preserve"> reiterado das disposições deste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prática</w:t>
      </w:r>
      <w:proofErr w:type="gramEnd"/>
      <w:r w:rsidRPr="004D5DB8">
        <w:rPr>
          <w:rFonts w:ascii="Times New Roman" w:eastAsia="Times New Roman" w:hAnsi="Times New Roman" w:cs="Times New Roman"/>
          <w:sz w:val="24"/>
          <w:szCs w:val="24"/>
        </w:rPr>
        <w:t xml:space="preserve"> de ato que cause prejuízo material ou moral à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utilização indevida do nome, patrimônio, símbolos ou recursos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prática</w:t>
      </w:r>
      <w:proofErr w:type="gramEnd"/>
      <w:r w:rsidRPr="004D5DB8">
        <w:rPr>
          <w:rFonts w:ascii="Times New Roman" w:eastAsia="Times New Roman" w:hAnsi="Times New Roman" w:cs="Times New Roman"/>
          <w:sz w:val="24"/>
          <w:szCs w:val="24"/>
        </w:rPr>
        <w:t xml:space="preserve"> de ato incompatível com as finalidades institucionais;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apropriação</w:t>
      </w:r>
      <w:proofErr w:type="gramEnd"/>
      <w:r w:rsidRPr="004D5DB8">
        <w:rPr>
          <w:rFonts w:ascii="Times New Roman" w:eastAsia="Times New Roman" w:hAnsi="Times New Roman" w:cs="Times New Roman"/>
          <w:sz w:val="24"/>
          <w:szCs w:val="24"/>
        </w:rPr>
        <w:t xml:space="preserve"> ou utilização irregular de bens ou recursos pertencentes à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prática</w:t>
      </w:r>
      <w:proofErr w:type="gramEnd"/>
      <w:r w:rsidRPr="004D5DB8">
        <w:rPr>
          <w:rFonts w:ascii="Times New Roman" w:eastAsia="Times New Roman" w:hAnsi="Times New Roman" w:cs="Times New Roman"/>
          <w:sz w:val="24"/>
          <w:szCs w:val="24"/>
        </w:rPr>
        <w:t xml:space="preserve"> de atos ilícitos relacionados às atividades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descumprimento grave e injustificado de deveres assumidos perante 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lastRenderedPageBreak/>
        <w:t>Art. 10.</w:t>
      </w:r>
      <w:r w:rsidRPr="004D5DB8">
        <w:rPr>
          <w:rFonts w:ascii="Times New Roman" w:eastAsia="Times New Roman" w:hAnsi="Times New Roman" w:cs="Times New Roman"/>
          <w:sz w:val="24"/>
          <w:szCs w:val="24"/>
        </w:rPr>
        <w:t xml:space="preserve"> Verificada possível causa de exclusão, o associado deverá ser formalmente notificado dos fatos que lhe são imputados, assegurando-se prazo de </w:t>
      </w:r>
      <w:r w:rsidRPr="004D5DB8">
        <w:rPr>
          <w:rFonts w:ascii="Times New Roman" w:eastAsia="Times New Roman" w:hAnsi="Times New Roman" w:cs="Times New Roman"/>
          <w:b/>
          <w:bCs/>
          <w:sz w:val="24"/>
          <w:szCs w:val="24"/>
        </w:rPr>
        <w:t>[10/15/30] dias</w:t>
      </w:r>
      <w:r w:rsidRPr="004D5DB8">
        <w:rPr>
          <w:rFonts w:ascii="Times New Roman" w:eastAsia="Times New Roman" w:hAnsi="Times New Roman" w:cs="Times New Roman"/>
          <w:sz w:val="24"/>
          <w:szCs w:val="24"/>
        </w:rPr>
        <w:t xml:space="preserve"> para apresentação de defesa.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Encerrado o prazo de defesa, a </w:t>
      </w:r>
      <w:r w:rsidRPr="004D5DB8">
        <w:rPr>
          <w:rFonts w:ascii="Times New Roman" w:eastAsia="Times New Roman" w:hAnsi="Times New Roman" w:cs="Times New Roman"/>
          <w:b/>
          <w:bCs/>
          <w:sz w:val="24"/>
          <w:szCs w:val="24"/>
        </w:rPr>
        <w:t>Diretoria</w:t>
      </w:r>
      <w:r w:rsidRPr="004D5DB8">
        <w:rPr>
          <w:rFonts w:ascii="Times New Roman" w:eastAsia="Times New Roman" w:hAnsi="Times New Roman" w:cs="Times New Roman"/>
          <w:sz w:val="24"/>
          <w:szCs w:val="24"/>
        </w:rPr>
        <w:t xml:space="preserve"> apreciará os fatos e decidirá fundamentadamente pela manutenção ou exclusão do associado.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A decisão será comunicada ao interessado, que poderá interpor </w:t>
      </w:r>
      <w:r w:rsidRPr="004D5DB8">
        <w:rPr>
          <w:rFonts w:ascii="Times New Roman" w:eastAsia="Times New Roman" w:hAnsi="Times New Roman" w:cs="Times New Roman"/>
          <w:b/>
          <w:bCs/>
          <w:sz w:val="24"/>
          <w:szCs w:val="24"/>
        </w:rPr>
        <w:t>recurso à Assembleia Geral</w:t>
      </w:r>
      <w:r w:rsidRPr="004D5DB8">
        <w:rPr>
          <w:rFonts w:ascii="Times New Roman" w:eastAsia="Times New Roman" w:hAnsi="Times New Roman" w:cs="Times New Roman"/>
          <w:sz w:val="24"/>
          <w:szCs w:val="24"/>
        </w:rPr>
        <w:t xml:space="preserve">, no prazo de </w:t>
      </w:r>
      <w:r w:rsidRPr="004D5DB8">
        <w:rPr>
          <w:rFonts w:ascii="Times New Roman" w:eastAsia="Times New Roman" w:hAnsi="Times New Roman" w:cs="Times New Roman"/>
          <w:b/>
          <w:bCs/>
          <w:sz w:val="24"/>
          <w:szCs w:val="24"/>
        </w:rPr>
        <w:t>[10/15/30] dias</w:t>
      </w:r>
      <w:r w:rsidRPr="004D5DB8">
        <w:rPr>
          <w:rFonts w:ascii="Times New Roman" w:eastAsia="Times New Roman" w:hAnsi="Times New Roman" w:cs="Times New Roman"/>
          <w:sz w:val="24"/>
          <w:szCs w:val="24"/>
        </w:rPr>
        <w:t xml:space="preserve"> contados de sua ciência.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3º</w:t>
      </w:r>
      <w:r w:rsidRPr="004D5DB8">
        <w:rPr>
          <w:rFonts w:ascii="Times New Roman" w:eastAsia="Times New Roman" w:hAnsi="Times New Roman" w:cs="Times New Roman"/>
          <w:sz w:val="24"/>
          <w:szCs w:val="24"/>
        </w:rPr>
        <w:t xml:space="preserve"> A Assembleia Geral apreciará o recurso, assegurando ao associado oportunidade de manifestação.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4º</w:t>
      </w:r>
      <w:r w:rsidRPr="004D5DB8">
        <w:rPr>
          <w:rFonts w:ascii="Times New Roman" w:eastAsia="Times New Roman" w:hAnsi="Times New Roman" w:cs="Times New Roman"/>
          <w:sz w:val="24"/>
          <w:szCs w:val="24"/>
        </w:rPr>
        <w:t xml:space="preserve"> A exclusão somente será considerada definitiva após o transcurso do prazo recursal sem apresentação de recurso ou, caso interposto, após a decisão da Assembleia Geral.</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III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DOS DIREITOS E DEVERES DOS ASSOCIADOS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11.</w:t>
      </w:r>
      <w:r w:rsidRPr="004D5DB8">
        <w:rPr>
          <w:rFonts w:ascii="Times New Roman" w:eastAsia="Times New Roman" w:hAnsi="Times New Roman" w:cs="Times New Roman"/>
          <w:sz w:val="24"/>
          <w:szCs w:val="24"/>
        </w:rPr>
        <w:t xml:space="preserve"> São direitos dos associados, desde que em situação regular perante 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participar</w:t>
      </w:r>
      <w:proofErr w:type="gramEnd"/>
      <w:r w:rsidRPr="004D5DB8">
        <w:rPr>
          <w:rFonts w:ascii="Times New Roman" w:eastAsia="Times New Roman" w:hAnsi="Times New Roman" w:cs="Times New Roman"/>
          <w:sz w:val="24"/>
          <w:szCs w:val="24"/>
        </w:rPr>
        <w:t xml:space="preserve"> das atividades promovidas pela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participar</w:t>
      </w:r>
      <w:proofErr w:type="gramEnd"/>
      <w:r w:rsidRPr="004D5DB8">
        <w:rPr>
          <w:rFonts w:ascii="Times New Roman" w:eastAsia="Times New Roman" w:hAnsi="Times New Roman" w:cs="Times New Roman"/>
          <w:sz w:val="24"/>
          <w:szCs w:val="24"/>
        </w:rPr>
        <w:t xml:space="preserve"> das Assembleias Gerais, com direito a voz e voto, observadas as disposições deste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votar e ser votado para os cargos eletivos, desde que preenchidos os requisitos estatutários;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apresentar</w:t>
      </w:r>
      <w:proofErr w:type="gramEnd"/>
      <w:r w:rsidRPr="004D5DB8">
        <w:rPr>
          <w:rFonts w:ascii="Times New Roman" w:eastAsia="Times New Roman" w:hAnsi="Times New Roman" w:cs="Times New Roman"/>
          <w:sz w:val="24"/>
          <w:szCs w:val="24"/>
        </w:rPr>
        <w:t xml:space="preserve"> propostas, sugestões e requerimentos aos órgãos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ter</w:t>
      </w:r>
      <w:proofErr w:type="gramEnd"/>
      <w:r w:rsidRPr="004D5DB8">
        <w:rPr>
          <w:rFonts w:ascii="Times New Roman" w:eastAsia="Times New Roman" w:hAnsi="Times New Roman" w:cs="Times New Roman"/>
          <w:sz w:val="24"/>
          <w:szCs w:val="24"/>
        </w:rPr>
        <w:t xml:space="preserve"> acesso, na forma estabelecida pela entidade, às informações referentes às atividades institucionais e à prestação de contas;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requerer</w:t>
      </w:r>
      <w:proofErr w:type="gramEnd"/>
      <w:r w:rsidRPr="004D5DB8">
        <w:rPr>
          <w:rFonts w:ascii="Times New Roman" w:eastAsia="Times New Roman" w:hAnsi="Times New Roman" w:cs="Times New Roman"/>
          <w:sz w:val="24"/>
          <w:szCs w:val="24"/>
        </w:rPr>
        <w:t xml:space="preserve"> seu desligamento a qualquer tempo;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exercer os demais direitos previstos neste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12.</w:t>
      </w:r>
      <w:r w:rsidRPr="004D5DB8">
        <w:rPr>
          <w:rFonts w:ascii="Times New Roman" w:eastAsia="Times New Roman" w:hAnsi="Times New Roman" w:cs="Times New Roman"/>
          <w:sz w:val="24"/>
          <w:szCs w:val="24"/>
        </w:rPr>
        <w:t xml:space="preserve"> São deveres dos associados: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cumprir e respeitar</w:t>
      </w:r>
      <w:proofErr w:type="gramEnd"/>
      <w:r w:rsidRPr="004D5DB8">
        <w:rPr>
          <w:rFonts w:ascii="Times New Roman" w:eastAsia="Times New Roman" w:hAnsi="Times New Roman" w:cs="Times New Roman"/>
          <w:sz w:val="24"/>
          <w:szCs w:val="24"/>
        </w:rPr>
        <w:t xml:space="preserve"> este Estatuto, as deliberações da Assembleia Geral e as decisões regularmente tomadas pelos órgãos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colaborar</w:t>
      </w:r>
      <w:proofErr w:type="gramEnd"/>
      <w:r w:rsidRPr="004D5DB8">
        <w:rPr>
          <w:rFonts w:ascii="Times New Roman" w:eastAsia="Times New Roman" w:hAnsi="Times New Roman" w:cs="Times New Roman"/>
          <w:sz w:val="24"/>
          <w:szCs w:val="24"/>
        </w:rPr>
        <w:t xml:space="preserve"> para a consecução das finalidades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zelar pelo patrimônio material e imaterial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exercer</w:t>
      </w:r>
      <w:proofErr w:type="gramEnd"/>
      <w:r w:rsidRPr="004D5DB8">
        <w:rPr>
          <w:rFonts w:ascii="Times New Roman" w:eastAsia="Times New Roman" w:hAnsi="Times New Roman" w:cs="Times New Roman"/>
          <w:sz w:val="24"/>
          <w:szCs w:val="24"/>
        </w:rPr>
        <w:t xml:space="preserve"> com responsabilidade os cargos e funções para os quais tenham sido eleitos ou designados;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lastRenderedPageBreak/>
        <w:t xml:space="preserve">V – </w:t>
      </w:r>
      <w:proofErr w:type="gramStart"/>
      <w:r w:rsidRPr="004D5DB8">
        <w:rPr>
          <w:rFonts w:ascii="Times New Roman" w:eastAsia="Times New Roman" w:hAnsi="Times New Roman" w:cs="Times New Roman"/>
          <w:sz w:val="24"/>
          <w:szCs w:val="24"/>
        </w:rPr>
        <w:t>manter</w:t>
      </w:r>
      <w:proofErr w:type="gramEnd"/>
      <w:r w:rsidRPr="004D5DB8">
        <w:rPr>
          <w:rFonts w:ascii="Times New Roman" w:eastAsia="Times New Roman" w:hAnsi="Times New Roman" w:cs="Times New Roman"/>
          <w:sz w:val="24"/>
          <w:szCs w:val="24"/>
        </w:rPr>
        <w:t xml:space="preserve"> atualizados seus dados cadastrais;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cumprir</w:t>
      </w:r>
      <w:proofErr w:type="gramEnd"/>
      <w:r w:rsidRPr="004D5DB8">
        <w:rPr>
          <w:rFonts w:ascii="Times New Roman" w:eastAsia="Times New Roman" w:hAnsi="Times New Roman" w:cs="Times New Roman"/>
          <w:sz w:val="24"/>
          <w:szCs w:val="24"/>
        </w:rPr>
        <w:t xml:space="preserve"> as obrigações regularmente assumidas perante 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preservar o nome e a reputação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13.</w:t>
      </w:r>
      <w:r w:rsidRPr="004D5DB8">
        <w:rPr>
          <w:rFonts w:ascii="Times New Roman" w:eastAsia="Times New Roman" w:hAnsi="Times New Roman" w:cs="Times New Roman"/>
          <w:sz w:val="24"/>
          <w:szCs w:val="24"/>
        </w:rPr>
        <w:t xml:space="preserve"> A qualidade de associado é pessoal e intransmissível, não se transferindo automaticamente a terceiros, herdeiros ou sucessores.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14.</w:t>
      </w:r>
      <w:r w:rsidRPr="004D5DB8">
        <w:rPr>
          <w:rFonts w:ascii="Times New Roman" w:eastAsia="Times New Roman" w:hAnsi="Times New Roman" w:cs="Times New Roman"/>
          <w:sz w:val="24"/>
          <w:szCs w:val="24"/>
        </w:rPr>
        <w:t xml:space="preserve"> Os associados não respondem, nem mesmo subsidiariamente, pelas obrigações assumidas pela ASSOCIAÇÃO.</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IV</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 PATRIMÔNIO E DAS FONTES DE RECURSOS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15.</w:t>
      </w:r>
      <w:r w:rsidRPr="004D5DB8">
        <w:rPr>
          <w:rFonts w:ascii="Times New Roman" w:eastAsia="Times New Roman" w:hAnsi="Times New Roman" w:cs="Times New Roman"/>
          <w:sz w:val="24"/>
          <w:szCs w:val="24"/>
        </w:rPr>
        <w:t xml:space="preserve"> O patrimônio da ASSOCIAÇÃO será constituído por bens móveis, imóveis, direitos, valores e demais ativos adquiridos ou recebidos a qualquer título.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16.</w:t>
      </w:r>
      <w:r w:rsidRPr="004D5DB8">
        <w:rPr>
          <w:rFonts w:ascii="Times New Roman" w:eastAsia="Times New Roman" w:hAnsi="Times New Roman" w:cs="Times New Roman"/>
          <w:sz w:val="24"/>
          <w:szCs w:val="24"/>
        </w:rPr>
        <w:t xml:space="preserve"> Constituem fontes de recursos para manutenção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contribuições</w:t>
      </w:r>
      <w:proofErr w:type="gramEnd"/>
      <w:r w:rsidRPr="004D5DB8">
        <w:rPr>
          <w:rFonts w:ascii="Times New Roman" w:eastAsia="Times New Roman" w:hAnsi="Times New Roman" w:cs="Times New Roman"/>
          <w:sz w:val="24"/>
          <w:szCs w:val="24"/>
        </w:rPr>
        <w:t xml:space="preserve"> dos associados, quando instituídas;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doações</w:t>
      </w:r>
      <w:proofErr w:type="gramEnd"/>
      <w:r w:rsidRPr="004D5DB8">
        <w:rPr>
          <w:rFonts w:ascii="Times New Roman" w:eastAsia="Times New Roman" w:hAnsi="Times New Roman" w:cs="Times New Roman"/>
          <w:sz w:val="24"/>
          <w:szCs w:val="24"/>
        </w:rPr>
        <w:t>, legados e subvenções;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auxílios e contribuições de pessoas físicas ou jurídicas;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recursos</w:t>
      </w:r>
      <w:proofErr w:type="gramEnd"/>
      <w:r w:rsidRPr="004D5DB8">
        <w:rPr>
          <w:rFonts w:ascii="Times New Roman" w:eastAsia="Times New Roman" w:hAnsi="Times New Roman" w:cs="Times New Roman"/>
          <w:sz w:val="24"/>
          <w:szCs w:val="24"/>
        </w:rPr>
        <w:t xml:space="preserve"> provenientes de convênios, contratos, termos de parceria, colaboração, fomento e instrumentos congêneres;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receitas</w:t>
      </w:r>
      <w:proofErr w:type="gramEnd"/>
      <w:r w:rsidRPr="004D5DB8">
        <w:rPr>
          <w:rFonts w:ascii="Times New Roman" w:eastAsia="Times New Roman" w:hAnsi="Times New Roman" w:cs="Times New Roman"/>
          <w:sz w:val="24"/>
          <w:szCs w:val="24"/>
        </w:rPr>
        <w:t xml:space="preserve"> provenientes de eventos, campanhas e atividades promovidas pela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rendimentos</w:t>
      </w:r>
      <w:proofErr w:type="gramEnd"/>
      <w:r w:rsidRPr="004D5DB8">
        <w:rPr>
          <w:rFonts w:ascii="Times New Roman" w:eastAsia="Times New Roman" w:hAnsi="Times New Roman" w:cs="Times New Roman"/>
          <w:sz w:val="24"/>
          <w:szCs w:val="24"/>
        </w:rPr>
        <w:t xml:space="preserve"> de aplicações financeiras e de seu patrimônio;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receitas provenientes de atividades compatíveis com suas finalidades institucionais;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VIII – outras receitas lícitas.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Parágrafo único.</w:t>
      </w:r>
      <w:r w:rsidRPr="004D5DB8">
        <w:rPr>
          <w:rFonts w:ascii="Times New Roman" w:eastAsia="Times New Roman" w:hAnsi="Times New Roman" w:cs="Times New Roman"/>
          <w:sz w:val="24"/>
          <w:szCs w:val="24"/>
        </w:rPr>
        <w:t xml:space="preserve"> Todos os recursos deverão ser integralmente destinados à manutenção e ao desenvolvimento das finalidades institucionais da ASSOCIAÇÃO.</w:t>
      </w:r>
    </w:p>
    <w:p w:rsidR="00514AE9" w:rsidRPr="004D5DB8" w:rsidRDefault="00514AE9" w:rsidP="00514AE9">
      <w:pPr>
        <w:jc w:val="center"/>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V</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DOS ÓRGÃOS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17.</w:t>
      </w:r>
      <w:r w:rsidRPr="004D5DB8">
        <w:rPr>
          <w:rFonts w:ascii="Times New Roman" w:eastAsia="Times New Roman" w:hAnsi="Times New Roman" w:cs="Times New Roman"/>
          <w:sz w:val="24"/>
          <w:szCs w:val="24"/>
        </w:rPr>
        <w:t xml:space="preserve"> São órgãos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 –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 – Diretoria;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lastRenderedPageBreak/>
        <w:t>III – Conselho Fiscal.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Parágrafo único.</w:t>
      </w:r>
      <w:r w:rsidRPr="004D5DB8">
        <w:rPr>
          <w:rFonts w:ascii="Times New Roman" w:eastAsia="Times New Roman" w:hAnsi="Times New Roman" w:cs="Times New Roman"/>
          <w:sz w:val="24"/>
          <w:szCs w:val="24"/>
        </w:rPr>
        <w:t xml:space="preserve"> A nomenclatura, composição e quantidade de cargos previstas neste Estatuto deverão ser observadas integralmente nas eleições e respectivas atas.</w:t>
      </w:r>
    </w:p>
    <w:p w:rsidR="00514AE9" w:rsidRPr="004D5DB8" w:rsidRDefault="00514AE9" w:rsidP="00514AE9">
      <w:pPr>
        <w:jc w:val="center"/>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VI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18.</w:t>
      </w:r>
      <w:r w:rsidRPr="004D5DB8">
        <w:rPr>
          <w:rFonts w:ascii="Times New Roman" w:eastAsia="Times New Roman" w:hAnsi="Times New Roman" w:cs="Times New Roman"/>
          <w:sz w:val="24"/>
          <w:szCs w:val="24"/>
        </w:rPr>
        <w:t xml:space="preserve"> A Assembleia Geral é o órgão máximo de deliberação da ASSOCIAÇÃO e será constituída pelos associados com direito a voto.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19.</w:t>
      </w:r>
      <w:r w:rsidRPr="004D5DB8">
        <w:rPr>
          <w:rFonts w:ascii="Times New Roman" w:eastAsia="Times New Roman" w:hAnsi="Times New Roman" w:cs="Times New Roman"/>
          <w:sz w:val="24"/>
          <w:szCs w:val="24"/>
        </w:rPr>
        <w:t xml:space="preserve"> Compete à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eleger e dar</w:t>
      </w:r>
      <w:proofErr w:type="gramEnd"/>
      <w:r w:rsidRPr="004D5DB8">
        <w:rPr>
          <w:rFonts w:ascii="Times New Roman" w:eastAsia="Times New Roman" w:hAnsi="Times New Roman" w:cs="Times New Roman"/>
          <w:sz w:val="24"/>
          <w:szCs w:val="24"/>
        </w:rPr>
        <w:t xml:space="preserve"> posse aos membros da Diretoria e do Conselho Fiscal;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destituir</w:t>
      </w:r>
      <w:proofErr w:type="gramEnd"/>
      <w:r w:rsidRPr="004D5DB8">
        <w:rPr>
          <w:rFonts w:ascii="Times New Roman" w:eastAsia="Times New Roman" w:hAnsi="Times New Roman" w:cs="Times New Roman"/>
          <w:sz w:val="24"/>
          <w:szCs w:val="24"/>
        </w:rPr>
        <w:t xml:space="preserve"> os administradores;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alterar o Estatuto Social;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deliberar</w:t>
      </w:r>
      <w:proofErr w:type="gramEnd"/>
      <w:r w:rsidRPr="004D5DB8">
        <w:rPr>
          <w:rFonts w:ascii="Times New Roman" w:eastAsia="Times New Roman" w:hAnsi="Times New Roman" w:cs="Times New Roman"/>
          <w:sz w:val="24"/>
          <w:szCs w:val="24"/>
        </w:rPr>
        <w:t xml:space="preserve"> sobre a dissolução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apreciar e deliberar</w:t>
      </w:r>
      <w:proofErr w:type="gramEnd"/>
      <w:r w:rsidRPr="004D5DB8">
        <w:rPr>
          <w:rFonts w:ascii="Times New Roman" w:eastAsia="Times New Roman" w:hAnsi="Times New Roman" w:cs="Times New Roman"/>
          <w:sz w:val="24"/>
          <w:szCs w:val="24"/>
        </w:rPr>
        <w:t xml:space="preserve"> sobre a prestação de contas;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apreciar</w:t>
      </w:r>
      <w:proofErr w:type="gramEnd"/>
      <w:r w:rsidRPr="004D5DB8">
        <w:rPr>
          <w:rFonts w:ascii="Times New Roman" w:eastAsia="Times New Roman" w:hAnsi="Times New Roman" w:cs="Times New Roman"/>
          <w:sz w:val="24"/>
          <w:szCs w:val="24"/>
        </w:rPr>
        <w:t xml:space="preserve"> recursos relativos à exclusão de associados;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deliberar sobre aquisição, alienação ou oneração de bens imóveis, quando aplicável;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VIII – deliberar sobre matérias de relevante interesse institucional;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IX – </w:t>
      </w:r>
      <w:proofErr w:type="gramStart"/>
      <w:r w:rsidRPr="004D5DB8">
        <w:rPr>
          <w:rFonts w:ascii="Times New Roman" w:eastAsia="Times New Roman" w:hAnsi="Times New Roman" w:cs="Times New Roman"/>
          <w:sz w:val="24"/>
          <w:szCs w:val="24"/>
        </w:rPr>
        <w:t>exercer</w:t>
      </w:r>
      <w:proofErr w:type="gramEnd"/>
      <w:r w:rsidRPr="004D5DB8">
        <w:rPr>
          <w:rFonts w:ascii="Times New Roman" w:eastAsia="Times New Roman" w:hAnsi="Times New Roman" w:cs="Times New Roman"/>
          <w:sz w:val="24"/>
          <w:szCs w:val="24"/>
        </w:rPr>
        <w:t xml:space="preserve"> outras competências previstas neste Estatuto.</w:t>
      </w:r>
    </w:p>
    <w:p w:rsidR="00514AE9" w:rsidRPr="004D5DB8" w:rsidRDefault="00514AE9" w:rsidP="00514AE9">
      <w:pPr>
        <w:jc w:val="both"/>
        <w:rPr>
          <w:rFonts w:ascii="Times New Roman" w:eastAsia="Times New Roman" w:hAnsi="Times New Roman" w:cs="Times New Roman"/>
          <w:b/>
          <w:bCs/>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CONVOCAÇÃO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20.</w:t>
      </w:r>
      <w:r w:rsidRPr="004D5DB8">
        <w:rPr>
          <w:rFonts w:ascii="Times New Roman" w:eastAsia="Times New Roman" w:hAnsi="Times New Roman" w:cs="Times New Roman"/>
          <w:sz w:val="24"/>
          <w:szCs w:val="24"/>
        </w:rPr>
        <w:t xml:space="preserve"> A Assembleia Geral será convocada pelo Presidente da ASSOCIAÇÃO, pela maioria da Diretoria ou por requerimento de, no mínimo, </w:t>
      </w:r>
      <w:r w:rsidRPr="004D5DB8">
        <w:rPr>
          <w:rFonts w:ascii="Times New Roman" w:eastAsia="Times New Roman" w:hAnsi="Times New Roman" w:cs="Times New Roman"/>
          <w:b/>
          <w:bCs/>
          <w:sz w:val="24"/>
          <w:szCs w:val="24"/>
        </w:rPr>
        <w:t>1/5 (um quinto) dos associados</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21.</w:t>
      </w:r>
      <w:r w:rsidRPr="004D5DB8">
        <w:rPr>
          <w:rFonts w:ascii="Times New Roman" w:eastAsia="Times New Roman" w:hAnsi="Times New Roman" w:cs="Times New Roman"/>
          <w:sz w:val="24"/>
          <w:szCs w:val="24"/>
        </w:rPr>
        <w:t xml:space="preserve"> A convocação será realizada mediante </w:t>
      </w:r>
      <w:r w:rsidRPr="004D5DB8">
        <w:rPr>
          <w:rFonts w:ascii="Times New Roman" w:eastAsia="Times New Roman" w:hAnsi="Times New Roman" w:cs="Times New Roman"/>
          <w:b/>
          <w:bCs/>
          <w:sz w:val="24"/>
          <w:szCs w:val="24"/>
        </w:rPr>
        <w:t>[EDITAL AFIXADO NA SEDE / PUBLICAÇÃO / CORREIO ELETRÔNICO / OUTRO MEIO]</w:t>
      </w:r>
      <w:r w:rsidRPr="004D5DB8">
        <w:rPr>
          <w:rFonts w:ascii="Times New Roman" w:eastAsia="Times New Roman" w:hAnsi="Times New Roman" w:cs="Times New Roman"/>
          <w:sz w:val="24"/>
          <w:szCs w:val="24"/>
        </w:rPr>
        <w:t xml:space="preserve">, com antecedência mínima de </w:t>
      </w:r>
      <w:r w:rsidRPr="004D5DB8">
        <w:rPr>
          <w:rFonts w:ascii="Times New Roman" w:eastAsia="Times New Roman" w:hAnsi="Times New Roman" w:cs="Times New Roman"/>
          <w:b/>
          <w:bCs/>
          <w:sz w:val="24"/>
          <w:szCs w:val="24"/>
        </w:rPr>
        <w:t>[NÚMERO] dias</w:t>
      </w:r>
      <w:r w:rsidRPr="004D5DB8">
        <w:rPr>
          <w:rFonts w:ascii="Times New Roman" w:eastAsia="Times New Roman" w:hAnsi="Times New Roman" w:cs="Times New Roman"/>
          <w:sz w:val="24"/>
          <w:szCs w:val="24"/>
        </w:rPr>
        <w:t>, devendo indicar:</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data</w:t>
      </w:r>
      <w:proofErr w:type="gramEnd"/>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horário</w:t>
      </w:r>
      <w:proofErr w:type="gramEnd"/>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local ou meio eletrônico de realização;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natureza</w:t>
      </w:r>
      <w:proofErr w:type="gramEnd"/>
      <w:r w:rsidRPr="004D5DB8">
        <w:rPr>
          <w:rFonts w:ascii="Times New Roman" w:eastAsia="Times New Roman" w:hAnsi="Times New Roman" w:cs="Times New Roman"/>
          <w:sz w:val="24"/>
          <w:szCs w:val="24"/>
        </w:rPr>
        <w:t xml:space="preserve"> da Assembleia;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lastRenderedPageBreak/>
        <w:t xml:space="preserve">V – </w:t>
      </w:r>
      <w:proofErr w:type="gramStart"/>
      <w:r w:rsidRPr="004D5DB8">
        <w:rPr>
          <w:rFonts w:ascii="Times New Roman" w:eastAsia="Times New Roman" w:hAnsi="Times New Roman" w:cs="Times New Roman"/>
          <w:sz w:val="24"/>
          <w:szCs w:val="24"/>
        </w:rPr>
        <w:t>ordem</w:t>
      </w:r>
      <w:proofErr w:type="gramEnd"/>
      <w:r w:rsidRPr="004D5DB8">
        <w:rPr>
          <w:rFonts w:ascii="Times New Roman" w:eastAsia="Times New Roman" w:hAnsi="Times New Roman" w:cs="Times New Roman"/>
          <w:sz w:val="24"/>
          <w:szCs w:val="24"/>
        </w:rPr>
        <w:t xml:space="preserve"> do dia, com indicação clara das matérias que serão deliberadas.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Parágrafo único.</w:t>
      </w:r>
      <w:r w:rsidRPr="004D5DB8">
        <w:rPr>
          <w:rFonts w:ascii="Times New Roman" w:eastAsia="Times New Roman" w:hAnsi="Times New Roman" w:cs="Times New Roman"/>
          <w:sz w:val="24"/>
          <w:szCs w:val="24"/>
        </w:rPr>
        <w:t xml:space="preserve"> Não deverão ser objeto de deliberação matérias relevantes estranhas à ordem do dia constante do instrumento de convocação.</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 QUÓRUM DE INSTALAÇÃO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22.</w:t>
      </w:r>
      <w:r w:rsidRPr="004D5DB8">
        <w:rPr>
          <w:rFonts w:ascii="Times New Roman" w:eastAsia="Times New Roman" w:hAnsi="Times New Roman" w:cs="Times New Roman"/>
          <w:sz w:val="24"/>
          <w:szCs w:val="24"/>
        </w:rPr>
        <w:t xml:space="preserve"> A Assembleia Geral instalar-se-á:</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em</w:t>
      </w:r>
      <w:proofErr w:type="gramEnd"/>
      <w:r w:rsidRPr="004D5DB8">
        <w:rPr>
          <w:rFonts w:ascii="Times New Roman" w:eastAsia="Times New Roman" w:hAnsi="Times New Roman" w:cs="Times New Roman"/>
          <w:sz w:val="24"/>
          <w:szCs w:val="24"/>
        </w:rPr>
        <w:t xml:space="preserve"> primeira convocação, com a presença da maioria absoluta dos associados com direito a voto;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em</w:t>
      </w:r>
      <w:proofErr w:type="gramEnd"/>
      <w:r w:rsidRPr="004D5DB8">
        <w:rPr>
          <w:rFonts w:ascii="Times New Roman" w:eastAsia="Times New Roman" w:hAnsi="Times New Roman" w:cs="Times New Roman"/>
          <w:sz w:val="24"/>
          <w:szCs w:val="24"/>
        </w:rPr>
        <w:t xml:space="preserve"> segunda convocação, </w:t>
      </w:r>
      <w:r w:rsidRPr="004D5DB8">
        <w:rPr>
          <w:rFonts w:ascii="Times New Roman" w:eastAsia="Times New Roman" w:hAnsi="Times New Roman" w:cs="Times New Roman"/>
          <w:b/>
          <w:bCs/>
          <w:sz w:val="24"/>
          <w:szCs w:val="24"/>
        </w:rPr>
        <w:t>[30 MINUTOS/01 HORA]</w:t>
      </w:r>
      <w:r w:rsidRPr="004D5DB8">
        <w:rPr>
          <w:rFonts w:ascii="Times New Roman" w:eastAsia="Times New Roman" w:hAnsi="Times New Roman" w:cs="Times New Roman"/>
          <w:sz w:val="24"/>
          <w:szCs w:val="24"/>
        </w:rPr>
        <w:t xml:space="preserve"> após, com qualquer número de associados presentes, salvo nos casos para os quais este Estatuto estabeleça quórum especial.</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DAS DELIBERAÇÕES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23.</w:t>
      </w:r>
      <w:r w:rsidRPr="004D5DB8">
        <w:rPr>
          <w:rFonts w:ascii="Times New Roman" w:eastAsia="Times New Roman" w:hAnsi="Times New Roman" w:cs="Times New Roman"/>
          <w:sz w:val="24"/>
          <w:szCs w:val="24"/>
        </w:rPr>
        <w:t xml:space="preserve"> Salvo disposição legal ou estatutária específica em contrário, as deliberações serão tomadas pela maioria simples dos votos dos associados presentes.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24.</w:t>
      </w:r>
      <w:r w:rsidRPr="004D5DB8">
        <w:rPr>
          <w:rFonts w:ascii="Times New Roman" w:eastAsia="Times New Roman" w:hAnsi="Times New Roman" w:cs="Times New Roman"/>
          <w:sz w:val="24"/>
          <w:szCs w:val="24"/>
        </w:rPr>
        <w:t xml:space="preserve"> Para a </w:t>
      </w:r>
      <w:r w:rsidRPr="004D5DB8">
        <w:rPr>
          <w:rFonts w:ascii="Times New Roman" w:eastAsia="Times New Roman" w:hAnsi="Times New Roman" w:cs="Times New Roman"/>
          <w:b/>
          <w:bCs/>
          <w:sz w:val="24"/>
          <w:szCs w:val="24"/>
        </w:rPr>
        <w:t>destituição dos administradores</w:t>
      </w:r>
      <w:r w:rsidRPr="004D5DB8">
        <w:rPr>
          <w:rFonts w:ascii="Times New Roman" w:eastAsia="Times New Roman" w:hAnsi="Times New Roman" w:cs="Times New Roman"/>
          <w:sz w:val="24"/>
          <w:szCs w:val="24"/>
        </w:rPr>
        <w:t xml:space="preserve"> ou </w:t>
      </w:r>
      <w:r w:rsidRPr="004D5DB8">
        <w:rPr>
          <w:rFonts w:ascii="Times New Roman" w:eastAsia="Times New Roman" w:hAnsi="Times New Roman" w:cs="Times New Roman"/>
          <w:b/>
          <w:bCs/>
          <w:sz w:val="24"/>
          <w:szCs w:val="24"/>
        </w:rPr>
        <w:t>alteração deste Estatuto Social</w:t>
      </w:r>
      <w:r w:rsidRPr="004D5DB8">
        <w:rPr>
          <w:rFonts w:ascii="Times New Roman" w:eastAsia="Times New Roman" w:hAnsi="Times New Roman" w:cs="Times New Roman"/>
          <w:sz w:val="24"/>
          <w:szCs w:val="24"/>
        </w:rPr>
        <w:t xml:space="preserve">, será necessária Assembleia Geral especialmente convocada para essa finalidade, exigindo-se o voto favorável de </w:t>
      </w:r>
      <w:r w:rsidRPr="004D5DB8">
        <w:rPr>
          <w:rFonts w:ascii="Times New Roman" w:eastAsia="Times New Roman" w:hAnsi="Times New Roman" w:cs="Times New Roman"/>
          <w:b/>
          <w:bCs/>
          <w:sz w:val="24"/>
          <w:szCs w:val="24"/>
        </w:rPr>
        <w:t>[2/3] dos associados presentes</w:t>
      </w:r>
      <w:r w:rsidRPr="004D5DB8">
        <w:rPr>
          <w:rFonts w:ascii="Times New Roman" w:eastAsia="Times New Roman" w:hAnsi="Times New Roman" w:cs="Times New Roman"/>
          <w:sz w:val="24"/>
          <w:szCs w:val="24"/>
        </w:rPr>
        <w:t>, observado o quórum de instalação previsto neste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25.</w:t>
      </w:r>
      <w:r w:rsidRPr="004D5DB8">
        <w:rPr>
          <w:rFonts w:ascii="Times New Roman" w:eastAsia="Times New Roman" w:hAnsi="Times New Roman" w:cs="Times New Roman"/>
          <w:sz w:val="24"/>
          <w:szCs w:val="24"/>
        </w:rPr>
        <w:t xml:space="preserve"> As Assembleias Gerais poderão ser realizadas presencialmente ou por meio eletrônico, desde que sejam assegurados aos associados os direitos de participação, manifestação e voto e observadas as demais disposições estatutárias.</w:t>
      </w:r>
    </w:p>
    <w:p w:rsidR="00514AE9" w:rsidRPr="004D5DB8" w:rsidRDefault="00514AE9" w:rsidP="00514AE9">
      <w:pPr>
        <w:jc w:val="center"/>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VII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DIRETORIA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26.</w:t>
      </w:r>
      <w:r w:rsidRPr="004D5DB8">
        <w:rPr>
          <w:rFonts w:ascii="Times New Roman" w:eastAsia="Times New Roman" w:hAnsi="Times New Roman" w:cs="Times New Roman"/>
          <w:sz w:val="24"/>
          <w:szCs w:val="24"/>
        </w:rPr>
        <w:t xml:space="preserve"> A Diretoria é o órgão responsável pela administração da ASSOCIAÇÃO e será composta pelos seguintes cargos: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 – Presidente;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 – Vice-Presidente;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Secretário;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IV – Tesoureiro.</w:t>
      </w:r>
    </w:p>
    <w:p w:rsidR="00514AE9" w:rsidRPr="004D5DB8" w:rsidRDefault="00514AE9" w:rsidP="00514AE9">
      <w:pPr>
        <w:jc w:val="both"/>
        <w:rPr>
          <w:rFonts w:ascii="Times New Roman" w:eastAsia="Times New Roman" w:hAnsi="Times New Roman" w:cs="Times New Roman"/>
          <w:color w:val="FF0000"/>
          <w:sz w:val="24"/>
          <w:szCs w:val="24"/>
        </w:rPr>
      </w:pPr>
      <w:r w:rsidRPr="004D5DB8">
        <w:rPr>
          <w:rFonts w:ascii="Times New Roman" w:eastAsia="Times New Roman" w:hAnsi="Times New Roman" w:cs="Times New Roman"/>
          <w:b/>
          <w:bCs/>
          <w:color w:val="FF0000"/>
          <w:sz w:val="24"/>
          <w:szCs w:val="24"/>
        </w:rPr>
        <w:lastRenderedPageBreak/>
        <w:t>ATENÇÃO: A COMPOSIÇÃO ACIMA DEVERÁ SER ADAPTADA À REAL ESTRUTURA DA ENTIDADE. TODOS OS CARGOS PREVISTOS NESTE ARTIGO DEVERÃO SER OBSERVADOS NAS ELEIÇÕES.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27.</w:t>
      </w:r>
      <w:r w:rsidRPr="004D5DB8">
        <w:rPr>
          <w:rFonts w:ascii="Times New Roman" w:eastAsia="Times New Roman" w:hAnsi="Times New Roman" w:cs="Times New Roman"/>
          <w:sz w:val="24"/>
          <w:szCs w:val="24"/>
        </w:rPr>
        <w:t xml:space="preserve"> O mandato da Diretoria será de </w:t>
      </w:r>
      <w:r w:rsidRPr="004D5DB8">
        <w:rPr>
          <w:rFonts w:ascii="Times New Roman" w:eastAsia="Times New Roman" w:hAnsi="Times New Roman" w:cs="Times New Roman"/>
          <w:b/>
          <w:bCs/>
          <w:sz w:val="24"/>
          <w:szCs w:val="24"/>
        </w:rPr>
        <w:t>[02/03/04] anos</w:t>
      </w:r>
      <w:r w:rsidRPr="004D5DB8">
        <w:rPr>
          <w:rFonts w:ascii="Times New Roman" w:eastAsia="Times New Roman" w:hAnsi="Times New Roman" w:cs="Times New Roman"/>
          <w:sz w:val="24"/>
          <w:szCs w:val="24"/>
        </w:rPr>
        <w:t xml:space="preserve">, iniciando-se em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FORMA DE DEFINIÇÃO DO INÍCIO DO MANDATO]</w:t>
      </w:r>
      <w:r w:rsidRPr="004D5DB8">
        <w:rPr>
          <w:rFonts w:ascii="Times New Roman" w:eastAsia="Times New Roman" w:hAnsi="Times New Roman" w:cs="Times New Roman"/>
          <w:color w:val="FF0000"/>
          <w:sz w:val="24"/>
          <w:szCs w:val="24"/>
        </w:rPr>
        <w:t xml:space="preserve">, permitida </w:t>
      </w:r>
      <w:r w:rsidRPr="004D5DB8">
        <w:rPr>
          <w:rFonts w:ascii="Times New Roman" w:eastAsia="Times New Roman" w:hAnsi="Times New Roman" w:cs="Times New Roman"/>
          <w:b/>
          <w:bCs/>
          <w:color w:val="FF0000"/>
          <w:sz w:val="24"/>
          <w:szCs w:val="24"/>
        </w:rPr>
        <w:t>[UMA REELEIÇÃO/REELEIÇÃO SEM LIMITAÇÃO/NÃO SENDO PERMITIDA REELEIÇÃO</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28.</w:t>
      </w:r>
      <w:r w:rsidRPr="004D5DB8">
        <w:rPr>
          <w:rFonts w:ascii="Times New Roman" w:eastAsia="Times New Roman" w:hAnsi="Times New Roman" w:cs="Times New Roman"/>
          <w:sz w:val="24"/>
          <w:szCs w:val="24"/>
        </w:rPr>
        <w:t xml:space="preserve"> Compete à Diretoria, coletivamente: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administrar</w:t>
      </w:r>
      <w:proofErr w:type="gramEnd"/>
      <w:r w:rsidRPr="004D5DB8">
        <w:rPr>
          <w:rFonts w:ascii="Times New Roman" w:eastAsia="Times New Roman" w:hAnsi="Times New Roman" w:cs="Times New Roman"/>
          <w:sz w:val="24"/>
          <w:szCs w:val="24"/>
        </w:rPr>
        <w:t xml:space="preserve"> 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executar</w:t>
      </w:r>
      <w:proofErr w:type="gramEnd"/>
      <w:r w:rsidRPr="004D5DB8">
        <w:rPr>
          <w:rFonts w:ascii="Times New Roman" w:eastAsia="Times New Roman" w:hAnsi="Times New Roman" w:cs="Times New Roman"/>
          <w:sz w:val="24"/>
          <w:szCs w:val="24"/>
        </w:rPr>
        <w:t xml:space="preserve"> as deliberações da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elaborar e executar os planos de trabalho;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administrar</w:t>
      </w:r>
      <w:proofErr w:type="gramEnd"/>
      <w:r w:rsidRPr="004D5DB8">
        <w:rPr>
          <w:rFonts w:ascii="Times New Roman" w:eastAsia="Times New Roman" w:hAnsi="Times New Roman" w:cs="Times New Roman"/>
          <w:sz w:val="24"/>
          <w:szCs w:val="24"/>
        </w:rPr>
        <w:t xml:space="preserve"> os recursos financeiros e patrimoniais;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admitir</w:t>
      </w:r>
      <w:proofErr w:type="gramEnd"/>
      <w:r w:rsidRPr="004D5DB8">
        <w:rPr>
          <w:rFonts w:ascii="Times New Roman" w:eastAsia="Times New Roman" w:hAnsi="Times New Roman" w:cs="Times New Roman"/>
          <w:sz w:val="24"/>
          <w:szCs w:val="24"/>
        </w:rPr>
        <w:t xml:space="preserve"> associados;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instaurar e apreciar</w:t>
      </w:r>
      <w:proofErr w:type="gramEnd"/>
      <w:r w:rsidRPr="004D5DB8">
        <w:rPr>
          <w:rFonts w:ascii="Times New Roman" w:eastAsia="Times New Roman" w:hAnsi="Times New Roman" w:cs="Times New Roman"/>
          <w:sz w:val="24"/>
          <w:szCs w:val="24"/>
        </w:rPr>
        <w:t xml:space="preserve"> procedimentos de exclusão, assegurado o direito de defesa e recurso;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elaborar a prestação anual de contas;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VIII – propor à Assembleia Geral medidas necessárias ao desenvolvimento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IX – </w:t>
      </w:r>
      <w:proofErr w:type="gramStart"/>
      <w:r w:rsidRPr="004D5DB8">
        <w:rPr>
          <w:rFonts w:ascii="Times New Roman" w:eastAsia="Times New Roman" w:hAnsi="Times New Roman" w:cs="Times New Roman"/>
          <w:sz w:val="24"/>
          <w:szCs w:val="24"/>
        </w:rPr>
        <w:t>praticar</w:t>
      </w:r>
      <w:proofErr w:type="gramEnd"/>
      <w:r w:rsidRPr="004D5DB8">
        <w:rPr>
          <w:rFonts w:ascii="Times New Roman" w:eastAsia="Times New Roman" w:hAnsi="Times New Roman" w:cs="Times New Roman"/>
          <w:sz w:val="24"/>
          <w:szCs w:val="24"/>
        </w:rPr>
        <w:t xml:space="preserve"> os demais atos administrativos necessários ao funcionamento da ASSOCIAÇÃO.</w:t>
      </w:r>
    </w:p>
    <w:p w:rsidR="00514AE9" w:rsidRPr="004D5DB8" w:rsidRDefault="00514AE9" w:rsidP="00514AE9">
      <w:pPr>
        <w:jc w:val="center"/>
        <w:rPr>
          <w:rFonts w:ascii="Times New Roman" w:eastAsia="Times New Roman" w:hAnsi="Times New Roman" w:cs="Times New Roman"/>
          <w:b/>
          <w:bCs/>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 PRESIDENTE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29.</w:t>
      </w:r>
      <w:r w:rsidRPr="004D5DB8">
        <w:rPr>
          <w:rFonts w:ascii="Times New Roman" w:eastAsia="Times New Roman" w:hAnsi="Times New Roman" w:cs="Times New Roman"/>
          <w:sz w:val="24"/>
          <w:szCs w:val="24"/>
        </w:rPr>
        <w:t xml:space="preserve"> Compete ao Presidente: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representar</w:t>
      </w:r>
      <w:proofErr w:type="gramEnd"/>
      <w:r w:rsidRPr="004D5DB8">
        <w:rPr>
          <w:rFonts w:ascii="Times New Roman" w:eastAsia="Times New Roman" w:hAnsi="Times New Roman" w:cs="Times New Roman"/>
          <w:sz w:val="24"/>
          <w:szCs w:val="24"/>
        </w:rPr>
        <w:t xml:space="preserve"> a ASSOCIAÇÃO </w:t>
      </w:r>
      <w:r w:rsidRPr="004D5DB8">
        <w:rPr>
          <w:rFonts w:ascii="Times New Roman" w:eastAsia="Times New Roman" w:hAnsi="Times New Roman" w:cs="Times New Roman"/>
          <w:b/>
          <w:bCs/>
          <w:sz w:val="24"/>
          <w:szCs w:val="24"/>
        </w:rPr>
        <w:t>ativa e passivamente, judicial e extrajudicialmente</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cumprir e fazer</w:t>
      </w:r>
      <w:proofErr w:type="gramEnd"/>
      <w:r w:rsidRPr="004D5DB8">
        <w:rPr>
          <w:rFonts w:ascii="Times New Roman" w:eastAsia="Times New Roman" w:hAnsi="Times New Roman" w:cs="Times New Roman"/>
          <w:sz w:val="24"/>
          <w:szCs w:val="24"/>
        </w:rPr>
        <w:t xml:space="preserve"> cumprir este Estatuto e as deliberações da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convocar e presidir as reuniões da Diretoria e, quando previsto, as Assembleias Gerais;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assinar</w:t>
      </w:r>
      <w:proofErr w:type="gramEnd"/>
      <w:r w:rsidRPr="004D5DB8">
        <w:rPr>
          <w:rFonts w:ascii="Times New Roman" w:eastAsia="Times New Roman" w:hAnsi="Times New Roman" w:cs="Times New Roman"/>
          <w:sz w:val="24"/>
          <w:szCs w:val="24"/>
        </w:rPr>
        <w:t xml:space="preserve"> documentos, contratos, convênios e demais instrumentos em nome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movimentar</w:t>
      </w:r>
      <w:proofErr w:type="gramEnd"/>
      <w:r w:rsidRPr="004D5DB8">
        <w:rPr>
          <w:rFonts w:ascii="Times New Roman" w:eastAsia="Times New Roman" w:hAnsi="Times New Roman" w:cs="Times New Roman"/>
          <w:sz w:val="24"/>
          <w:szCs w:val="24"/>
        </w:rPr>
        <w:t xml:space="preserve"> contas bancárias juntamente com o Tesoureiro </w:t>
      </w:r>
      <w:r w:rsidRPr="004D5DB8">
        <w:rPr>
          <w:rFonts w:ascii="Times New Roman" w:eastAsia="Times New Roman" w:hAnsi="Times New Roman" w:cs="Times New Roman"/>
          <w:b/>
          <w:bCs/>
          <w:sz w:val="24"/>
          <w:szCs w:val="24"/>
        </w:rPr>
        <w:t>[OU OUTRA FORMA DEFINIDA PELA ENTIDADE]</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praticar</w:t>
      </w:r>
      <w:proofErr w:type="gramEnd"/>
      <w:r w:rsidRPr="004D5DB8">
        <w:rPr>
          <w:rFonts w:ascii="Times New Roman" w:eastAsia="Times New Roman" w:hAnsi="Times New Roman" w:cs="Times New Roman"/>
          <w:sz w:val="24"/>
          <w:szCs w:val="24"/>
        </w:rPr>
        <w:t xml:space="preserve"> os atos necessários à regular administração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VII – exercer outras atribuições previstas neste Estatuto.</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lastRenderedPageBreak/>
        <w:t>DO VICE-PRESIDENTE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30.</w:t>
      </w:r>
      <w:r w:rsidRPr="004D5DB8">
        <w:rPr>
          <w:rFonts w:ascii="Times New Roman" w:eastAsia="Times New Roman" w:hAnsi="Times New Roman" w:cs="Times New Roman"/>
          <w:sz w:val="24"/>
          <w:szCs w:val="24"/>
        </w:rPr>
        <w:t xml:space="preserve"> Compete ao Vice-Presidente: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substituir</w:t>
      </w:r>
      <w:proofErr w:type="gramEnd"/>
      <w:r w:rsidRPr="004D5DB8">
        <w:rPr>
          <w:rFonts w:ascii="Times New Roman" w:eastAsia="Times New Roman" w:hAnsi="Times New Roman" w:cs="Times New Roman"/>
          <w:sz w:val="24"/>
          <w:szCs w:val="24"/>
        </w:rPr>
        <w:t xml:space="preserve"> o Presidente em suas ausências e impedimentos;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sucedê-lo</w:t>
      </w:r>
      <w:proofErr w:type="gramEnd"/>
      <w:r w:rsidRPr="004D5DB8">
        <w:rPr>
          <w:rFonts w:ascii="Times New Roman" w:eastAsia="Times New Roman" w:hAnsi="Times New Roman" w:cs="Times New Roman"/>
          <w:sz w:val="24"/>
          <w:szCs w:val="24"/>
        </w:rPr>
        <w:t xml:space="preserve"> em caso de vacância, na forma deste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auxiliar o Presidente no desempenho de suas funções;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exercer</w:t>
      </w:r>
      <w:proofErr w:type="gramEnd"/>
      <w:r w:rsidRPr="004D5DB8">
        <w:rPr>
          <w:rFonts w:ascii="Times New Roman" w:eastAsia="Times New Roman" w:hAnsi="Times New Roman" w:cs="Times New Roman"/>
          <w:sz w:val="24"/>
          <w:szCs w:val="24"/>
        </w:rPr>
        <w:t xml:space="preserve"> as atribuições que lhe forem delegadas.</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 SECRETÁRIO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31.</w:t>
      </w:r>
      <w:r w:rsidRPr="004D5DB8">
        <w:rPr>
          <w:rFonts w:ascii="Times New Roman" w:eastAsia="Times New Roman" w:hAnsi="Times New Roman" w:cs="Times New Roman"/>
          <w:sz w:val="24"/>
          <w:szCs w:val="24"/>
        </w:rPr>
        <w:t xml:space="preserve"> Compete ao Secretário: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secretariar</w:t>
      </w:r>
      <w:proofErr w:type="gramEnd"/>
      <w:r w:rsidRPr="004D5DB8">
        <w:rPr>
          <w:rFonts w:ascii="Times New Roman" w:eastAsia="Times New Roman" w:hAnsi="Times New Roman" w:cs="Times New Roman"/>
          <w:sz w:val="24"/>
          <w:szCs w:val="24"/>
        </w:rPr>
        <w:t xml:space="preserve"> as reuniões e Assembleias e lavrar as respectivas atas;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manter</w:t>
      </w:r>
      <w:proofErr w:type="gramEnd"/>
      <w:r w:rsidRPr="004D5DB8">
        <w:rPr>
          <w:rFonts w:ascii="Times New Roman" w:eastAsia="Times New Roman" w:hAnsi="Times New Roman" w:cs="Times New Roman"/>
          <w:sz w:val="24"/>
          <w:szCs w:val="24"/>
        </w:rPr>
        <w:t xml:space="preserve"> sob sua responsabilidade os livros, documentos e arquivos administrativos;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organizar as correspondências e comunicações institucionais;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manter</w:t>
      </w:r>
      <w:proofErr w:type="gramEnd"/>
      <w:r w:rsidRPr="004D5DB8">
        <w:rPr>
          <w:rFonts w:ascii="Times New Roman" w:eastAsia="Times New Roman" w:hAnsi="Times New Roman" w:cs="Times New Roman"/>
          <w:sz w:val="24"/>
          <w:szCs w:val="24"/>
        </w:rPr>
        <w:t xml:space="preserve"> atualizado o cadastro dos associados;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exercer</w:t>
      </w:r>
      <w:proofErr w:type="gramEnd"/>
      <w:r w:rsidRPr="004D5DB8">
        <w:rPr>
          <w:rFonts w:ascii="Times New Roman" w:eastAsia="Times New Roman" w:hAnsi="Times New Roman" w:cs="Times New Roman"/>
          <w:sz w:val="24"/>
          <w:szCs w:val="24"/>
        </w:rPr>
        <w:t xml:space="preserve"> outras atribuições inerentes ao cargo.</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SEÇÃO IV</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 TESOUREIRO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32.</w:t>
      </w:r>
      <w:r w:rsidRPr="004D5DB8">
        <w:rPr>
          <w:rFonts w:ascii="Times New Roman" w:eastAsia="Times New Roman" w:hAnsi="Times New Roman" w:cs="Times New Roman"/>
          <w:sz w:val="24"/>
          <w:szCs w:val="24"/>
        </w:rPr>
        <w:t xml:space="preserve"> Compete ao Tesoureiro: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administrar</w:t>
      </w:r>
      <w:proofErr w:type="gramEnd"/>
      <w:r w:rsidRPr="004D5DB8">
        <w:rPr>
          <w:rFonts w:ascii="Times New Roman" w:eastAsia="Times New Roman" w:hAnsi="Times New Roman" w:cs="Times New Roman"/>
          <w:sz w:val="24"/>
          <w:szCs w:val="24"/>
        </w:rPr>
        <w:t>, em conjunto com o Presidente, os recursos financeiros da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manter</w:t>
      </w:r>
      <w:proofErr w:type="gramEnd"/>
      <w:r w:rsidRPr="004D5DB8">
        <w:rPr>
          <w:rFonts w:ascii="Times New Roman" w:eastAsia="Times New Roman" w:hAnsi="Times New Roman" w:cs="Times New Roman"/>
          <w:sz w:val="24"/>
          <w:szCs w:val="24"/>
        </w:rPr>
        <w:t xml:space="preserve"> organizada a documentação contábil e financeira;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efetuar pagamentos devidamente autorizados;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apresentar</w:t>
      </w:r>
      <w:proofErr w:type="gramEnd"/>
      <w:r w:rsidRPr="004D5DB8">
        <w:rPr>
          <w:rFonts w:ascii="Times New Roman" w:eastAsia="Times New Roman" w:hAnsi="Times New Roman" w:cs="Times New Roman"/>
          <w:sz w:val="24"/>
          <w:szCs w:val="24"/>
        </w:rPr>
        <w:t xml:space="preserve"> à Diretoria relatórios financeiros;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colaborar</w:t>
      </w:r>
      <w:proofErr w:type="gramEnd"/>
      <w:r w:rsidRPr="004D5DB8">
        <w:rPr>
          <w:rFonts w:ascii="Times New Roman" w:eastAsia="Times New Roman" w:hAnsi="Times New Roman" w:cs="Times New Roman"/>
          <w:sz w:val="24"/>
          <w:szCs w:val="24"/>
        </w:rPr>
        <w:t xml:space="preserve"> na elaboração da prestação anual de contas;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movimentar</w:t>
      </w:r>
      <w:proofErr w:type="gramEnd"/>
      <w:r w:rsidRPr="004D5DB8">
        <w:rPr>
          <w:rFonts w:ascii="Times New Roman" w:eastAsia="Times New Roman" w:hAnsi="Times New Roman" w:cs="Times New Roman"/>
          <w:sz w:val="24"/>
          <w:szCs w:val="24"/>
        </w:rPr>
        <w:t xml:space="preserve"> contas bancárias na forma estabelecida neste Estatuto.</w:t>
      </w:r>
    </w:p>
    <w:p w:rsidR="00514AE9" w:rsidRPr="004D5DB8" w:rsidRDefault="00514AE9" w:rsidP="00514AE9">
      <w:pPr>
        <w:jc w:val="center"/>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VIII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DO CONSELHO FISCAL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33.</w:t>
      </w:r>
      <w:r w:rsidRPr="004D5DB8">
        <w:rPr>
          <w:rFonts w:ascii="Times New Roman" w:eastAsia="Times New Roman" w:hAnsi="Times New Roman" w:cs="Times New Roman"/>
          <w:sz w:val="24"/>
          <w:szCs w:val="24"/>
        </w:rPr>
        <w:t xml:space="preserve"> O Conselho Fiscal será composto por </w:t>
      </w:r>
      <w:r w:rsidRPr="004D5DB8">
        <w:rPr>
          <w:rFonts w:ascii="Times New Roman" w:eastAsia="Times New Roman" w:hAnsi="Times New Roman" w:cs="Times New Roman"/>
          <w:b/>
          <w:bCs/>
          <w:sz w:val="24"/>
          <w:szCs w:val="24"/>
        </w:rPr>
        <w:t>[03] membros titulares</w:t>
      </w:r>
      <w:r w:rsidRPr="004D5DB8">
        <w:rPr>
          <w:rFonts w:ascii="Times New Roman" w:eastAsia="Times New Roman" w:hAnsi="Times New Roman" w:cs="Times New Roman"/>
          <w:sz w:val="24"/>
          <w:szCs w:val="24"/>
        </w:rPr>
        <w:t>, eleitos pela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lastRenderedPageBreak/>
        <w:t>§ 1º</w:t>
      </w:r>
      <w:r w:rsidRPr="004D5DB8">
        <w:rPr>
          <w:rFonts w:ascii="Times New Roman" w:eastAsia="Times New Roman" w:hAnsi="Times New Roman" w:cs="Times New Roman"/>
          <w:sz w:val="24"/>
          <w:szCs w:val="24"/>
        </w:rPr>
        <w:t xml:space="preserve"> O mandato dos membros do Conselho Fiscal será coincidente com o mandato da Diretoria.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 xml:space="preserve">INFORMAR SE HAVERÁ OU NÃO MEMBROS SUPLENTES. CASO HAJA, INFORMAR A </w:t>
      </w:r>
      <w:proofErr w:type="gramStart"/>
      <w:r w:rsidRPr="004D5DB8">
        <w:rPr>
          <w:rFonts w:ascii="Times New Roman" w:eastAsia="Times New Roman" w:hAnsi="Times New Roman" w:cs="Times New Roman"/>
          <w:b/>
          <w:bCs/>
          <w:color w:val="FF0000"/>
          <w:sz w:val="24"/>
          <w:szCs w:val="24"/>
        </w:rPr>
        <w:t>QUANTIDADE</w:t>
      </w:r>
      <w:r w:rsidRPr="004D5DB8">
        <w:rPr>
          <w:rFonts w:ascii="Times New Roman" w:eastAsia="Times New Roman" w:hAnsi="Times New Roman" w:cs="Times New Roman"/>
          <w:b/>
          <w:bCs/>
          <w:sz w:val="24"/>
          <w:szCs w:val="24"/>
        </w:rPr>
        <w:t>.]</w:t>
      </w:r>
      <w:proofErr w:type="gramEnd"/>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34.</w:t>
      </w:r>
      <w:r w:rsidRPr="004D5DB8">
        <w:rPr>
          <w:rFonts w:ascii="Times New Roman" w:eastAsia="Times New Roman" w:hAnsi="Times New Roman" w:cs="Times New Roman"/>
          <w:sz w:val="24"/>
          <w:szCs w:val="24"/>
        </w:rPr>
        <w:t xml:space="preserve"> Compete ao Conselho Fiscal: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examinar</w:t>
      </w:r>
      <w:proofErr w:type="gramEnd"/>
      <w:r w:rsidRPr="004D5DB8">
        <w:rPr>
          <w:rFonts w:ascii="Times New Roman" w:eastAsia="Times New Roman" w:hAnsi="Times New Roman" w:cs="Times New Roman"/>
          <w:sz w:val="24"/>
          <w:szCs w:val="24"/>
        </w:rPr>
        <w:t xml:space="preserve"> livros, documentos e registros contábeis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fiscalizar</w:t>
      </w:r>
      <w:proofErr w:type="gramEnd"/>
      <w:r w:rsidRPr="004D5DB8">
        <w:rPr>
          <w:rFonts w:ascii="Times New Roman" w:eastAsia="Times New Roman" w:hAnsi="Times New Roman" w:cs="Times New Roman"/>
          <w:sz w:val="24"/>
          <w:szCs w:val="24"/>
        </w:rPr>
        <w:t xml:space="preserve"> os atos de gestão financeira e patrimonial;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examinar a prestação anual de contas;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emitir</w:t>
      </w:r>
      <w:proofErr w:type="gramEnd"/>
      <w:r w:rsidRPr="004D5DB8">
        <w:rPr>
          <w:rFonts w:ascii="Times New Roman" w:eastAsia="Times New Roman" w:hAnsi="Times New Roman" w:cs="Times New Roman"/>
          <w:sz w:val="24"/>
          <w:szCs w:val="24"/>
        </w:rPr>
        <w:t xml:space="preserve"> parecer sobre as contas submetidas à Assembleia Geral;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comunicar</w:t>
      </w:r>
      <w:proofErr w:type="gramEnd"/>
      <w:r w:rsidRPr="004D5DB8">
        <w:rPr>
          <w:rFonts w:ascii="Times New Roman" w:eastAsia="Times New Roman" w:hAnsi="Times New Roman" w:cs="Times New Roman"/>
          <w:sz w:val="24"/>
          <w:szCs w:val="24"/>
        </w:rPr>
        <w:t xml:space="preserve"> à Diretoria e, quando necessário, à Assembleia Geral, eventuais irregularidades constatadas;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exercer</w:t>
      </w:r>
      <w:proofErr w:type="gramEnd"/>
      <w:r w:rsidRPr="004D5DB8">
        <w:rPr>
          <w:rFonts w:ascii="Times New Roman" w:eastAsia="Times New Roman" w:hAnsi="Times New Roman" w:cs="Times New Roman"/>
          <w:sz w:val="24"/>
          <w:szCs w:val="24"/>
        </w:rPr>
        <w:t xml:space="preserve"> outras atribuições previstas neste Estatuto.</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IX</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DAS ELEIÇÕES E DA POSSE</w:t>
      </w:r>
    </w:p>
    <w:p w:rsidR="00514AE9" w:rsidRPr="004D5DB8" w:rsidRDefault="00514AE9" w:rsidP="00514AE9">
      <w:pPr>
        <w:jc w:val="both"/>
        <w:rPr>
          <w:rFonts w:ascii="Times New Roman" w:hAnsi="Times New Roman" w:cs="Times New Roman"/>
          <w:sz w:val="24"/>
        </w:rPr>
      </w:pPr>
      <w:r w:rsidRPr="004D5DB8">
        <w:rPr>
          <w:rFonts w:ascii="Times New Roman" w:eastAsia="Times New Roman" w:hAnsi="Times New Roman" w:cs="Times New Roman"/>
          <w:b/>
          <w:bCs/>
          <w:sz w:val="24"/>
        </w:rPr>
        <w:t>Art. 35.</w:t>
      </w:r>
      <w:r w:rsidRPr="004D5DB8">
        <w:rPr>
          <w:rFonts w:ascii="Times New Roman" w:eastAsia="Times New Roman" w:hAnsi="Times New Roman" w:cs="Times New Roman"/>
          <w:sz w:val="24"/>
        </w:rPr>
        <w:t xml:space="preserve"> </w:t>
      </w:r>
      <w:r w:rsidRPr="004D5DB8">
        <w:rPr>
          <w:rFonts w:ascii="Times New Roman" w:hAnsi="Times New Roman" w:cs="Times New Roman"/>
          <w:sz w:val="24"/>
        </w:rPr>
        <w:t xml:space="preserve">Os membros da Diretoria e do Conselho Fiscal serão eleitos e empossados em </w:t>
      </w:r>
      <w:r w:rsidRPr="004D5DB8">
        <w:rPr>
          <w:rFonts w:ascii="Times New Roman" w:hAnsi="Times New Roman" w:cs="Times New Roman"/>
          <w:b/>
          <w:bCs/>
          <w:sz w:val="24"/>
        </w:rPr>
        <w:t>Assembleias Gerais distintas</w:t>
      </w:r>
      <w:r w:rsidRPr="004D5DB8">
        <w:rPr>
          <w:rFonts w:ascii="Times New Roman" w:hAnsi="Times New Roman" w:cs="Times New Roman"/>
          <w:sz w:val="24"/>
        </w:rPr>
        <w:t>, sendo vedada a realização da eleição e da posse no mesmo ato.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36.</w:t>
      </w:r>
      <w:r w:rsidRPr="004D5DB8">
        <w:rPr>
          <w:rFonts w:ascii="Times New Roman" w:eastAsia="Times New Roman" w:hAnsi="Times New Roman" w:cs="Times New Roman"/>
          <w:sz w:val="24"/>
          <w:szCs w:val="24"/>
        </w:rPr>
        <w:t xml:space="preserve"> A </w:t>
      </w:r>
      <w:r w:rsidRPr="004D5DB8">
        <w:rPr>
          <w:rFonts w:ascii="Times New Roman" w:eastAsia="Times New Roman" w:hAnsi="Times New Roman" w:cs="Times New Roman"/>
          <w:b/>
          <w:bCs/>
          <w:sz w:val="24"/>
          <w:szCs w:val="24"/>
        </w:rPr>
        <w:t>Assembleia Geral de Eleição</w:t>
      </w:r>
      <w:r w:rsidRPr="004D5DB8">
        <w:rPr>
          <w:rFonts w:ascii="Times New Roman" w:eastAsia="Times New Roman" w:hAnsi="Times New Roman" w:cs="Times New Roman"/>
          <w:sz w:val="24"/>
          <w:szCs w:val="24"/>
        </w:rPr>
        <w:t xml:space="preserve"> deverá ser realizada </w:t>
      </w:r>
      <w:r w:rsidRPr="004D5DB8">
        <w:rPr>
          <w:rFonts w:ascii="Times New Roman" w:eastAsia="Times New Roman" w:hAnsi="Times New Roman" w:cs="Times New Roman"/>
          <w:b/>
          <w:bCs/>
          <w:sz w:val="24"/>
          <w:szCs w:val="24"/>
        </w:rPr>
        <w:t>30 (trinta) dias antes da data prevista para o encerramento do mandato em exercício</w:t>
      </w:r>
      <w:r w:rsidRPr="004D5DB8">
        <w:rPr>
          <w:rFonts w:ascii="Times New Roman" w:eastAsia="Times New Roman" w:hAnsi="Times New Roman" w:cs="Times New Roman"/>
          <w:sz w:val="24"/>
          <w:szCs w:val="24"/>
        </w:rPr>
        <w:t>, mediante convocação específica para essa finalidade, observadas as disposições deste Estatuto relativas à convocação, instalação e deliberação.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Poderão candidatar-se aos cargos eletivos os associados que: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estejam</w:t>
      </w:r>
      <w:proofErr w:type="gramEnd"/>
      <w:r w:rsidRPr="004D5DB8">
        <w:rPr>
          <w:rFonts w:ascii="Times New Roman" w:eastAsia="Times New Roman" w:hAnsi="Times New Roman" w:cs="Times New Roman"/>
          <w:sz w:val="24"/>
          <w:szCs w:val="24"/>
        </w:rPr>
        <w:t xml:space="preserve"> regularmente admitidos no quadro social;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estejam</w:t>
      </w:r>
      <w:proofErr w:type="gramEnd"/>
      <w:r w:rsidRPr="004D5DB8">
        <w:rPr>
          <w:rFonts w:ascii="Times New Roman" w:eastAsia="Times New Roman" w:hAnsi="Times New Roman" w:cs="Times New Roman"/>
          <w:sz w:val="24"/>
          <w:szCs w:val="24"/>
        </w:rPr>
        <w:t xml:space="preserve"> no pleno exercício de seus direitos estatutários;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III – preencham os requisitos de elegibilidade previstos neste Estatuto; 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OUTROS REQUISITOS, SE HOUVER</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A realização antecipada da eleição não implicará antecipação do mandato dos eleitos, permanecendo a Diretoria e o Conselho Fiscal em exercício até o término regular de seus respectivos mandatos.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37.</w:t>
      </w:r>
      <w:r w:rsidRPr="004D5DB8">
        <w:rPr>
          <w:rFonts w:ascii="Times New Roman" w:eastAsia="Times New Roman" w:hAnsi="Times New Roman" w:cs="Times New Roman"/>
          <w:sz w:val="24"/>
          <w:szCs w:val="24"/>
        </w:rPr>
        <w:t xml:space="preserve"> A eleição ocorrerá por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VOTO DIRETO E ABERTO/VOTO SECRETO/CHAPAS/OUTRO PROCEDIMENTO</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sz w:val="24"/>
          <w:szCs w:val="24"/>
        </w:rPr>
        <w:t xml:space="preserve">, sendo considerados eleitos os </w:t>
      </w:r>
      <w:r w:rsidRPr="004D5DB8">
        <w:rPr>
          <w:rFonts w:ascii="Times New Roman" w:eastAsia="Times New Roman" w:hAnsi="Times New Roman" w:cs="Times New Roman"/>
          <w:sz w:val="24"/>
          <w:szCs w:val="24"/>
        </w:rPr>
        <w:lastRenderedPageBreak/>
        <w:t xml:space="preserve">candidatos ou a chapa que obtiverem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MAIORIA SIMPLES/OUTRO CRITÉRIO ESTATUTÁRIO</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sz w:val="24"/>
          <w:szCs w:val="24"/>
        </w:rPr>
        <w:t xml:space="preserve"> dos votos válidos.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A ata da Assembleia Geral de Eleição deverá indicar expressamente todos os órgãos e cargos previstos neste Estatuto, bem como os respectivos membros eleitos.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Caso algum cargo previsto estatutariamente não seja preenchido, deverá constar expressamente na ata que o respectivo </w:t>
      </w:r>
      <w:r w:rsidRPr="004D5DB8">
        <w:rPr>
          <w:rFonts w:ascii="Times New Roman" w:eastAsia="Times New Roman" w:hAnsi="Times New Roman" w:cs="Times New Roman"/>
          <w:b/>
          <w:bCs/>
          <w:sz w:val="24"/>
          <w:szCs w:val="24"/>
        </w:rPr>
        <w:t>cargo permaneceu vago</w:t>
      </w:r>
      <w:r w:rsidRPr="004D5DB8">
        <w:rPr>
          <w:rFonts w:ascii="Times New Roman" w:eastAsia="Times New Roman" w:hAnsi="Times New Roman" w:cs="Times New Roman"/>
          <w:sz w:val="24"/>
          <w:szCs w:val="24"/>
        </w:rPr>
        <w:t>, observando-se integralmente a nomenclatura estabelecida neste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38.</w:t>
      </w:r>
      <w:r w:rsidRPr="004D5DB8">
        <w:rPr>
          <w:rFonts w:ascii="Times New Roman" w:eastAsia="Times New Roman" w:hAnsi="Times New Roman" w:cs="Times New Roman"/>
          <w:sz w:val="24"/>
          <w:szCs w:val="24"/>
        </w:rPr>
        <w:t xml:space="preserve"> A </w:t>
      </w:r>
      <w:r w:rsidRPr="004D5DB8">
        <w:rPr>
          <w:rFonts w:ascii="Times New Roman" w:eastAsia="Times New Roman" w:hAnsi="Times New Roman" w:cs="Times New Roman"/>
          <w:b/>
          <w:bCs/>
          <w:sz w:val="24"/>
          <w:szCs w:val="24"/>
        </w:rPr>
        <w:t>Assembleia Geral de Posse</w:t>
      </w:r>
      <w:r w:rsidRPr="004D5DB8">
        <w:rPr>
          <w:rFonts w:ascii="Times New Roman" w:eastAsia="Times New Roman" w:hAnsi="Times New Roman" w:cs="Times New Roman"/>
          <w:sz w:val="24"/>
          <w:szCs w:val="24"/>
        </w:rPr>
        <w:t xml:space="preserve"> será realizada em ato separado, </w:t>
      </w:r>
      <w:r w:rsidRPr="004D5DB8">
        <w:rPr>
          <w:rFonts w:ascii="Times New Roman" w:eastAsia="Times New Roman" w:hAnsi="Times New Roman" w:cs="Times New Roman"/>
          <w:b/>
          <w:bCs/>
          <w:sz w:val="24"/>
          <w:szCs w:val="24"/>
        </w:rPr>
        <w:t>obrigatoriamente no dia previsto para o encerramento do mandato da Diretoria e do Conselho Fiscal em exercício</w:t>
      </w:r>
      <w:r w:rsidRPr="004D5DB8">
        <w:rPr>
          <w:rFonts w:ascii="Times New Roman" w:eastAsia="Times New Roman" w:hAnsi="Times New Roman" w:cs="Times New Roman"/>
          <w:sz w:val="24"/>
          <w:szCs w:val="24"/>
        </w:rPr>
        <w:t>, tendo por finalidade formalizar a posse dos membros anteriormente eleitos.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A ata de posse deverá identificar a Assembleia Geral em que ocorreu a eleição, indicando sua respectiva data, bem como relacionar todos os membros eleitos e os cargos para os quais serão empossados.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Os membros eleitos deverão declarar, no ato da posse, a aceitação dos respectivos cargos e o compromisso de exercer suas funções em conformidade com este Estatuto e com as deliberações regularmente tomadas pelos órgãos da ASSOCIAÇÃO.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3º</w:t>
      </w:r>
      <w:r w:rsidRPr="004D5DB8">
        <w:rPr>
          <w:rFonts w:ascii="Times New Roman" w:eastAsia="Times New Roman" w:hAnsi="Times New Roman" w:cs="Times New Roman"/>
          <w:sz w:val="24"/>
          <w:szCs w:val="24"/>
        </w:rPr>
        <w:t xml:space="preserve"> A realização da posse no dia de encerramento do mandato anterior não importará em sobreposição de mandatos, permanecendo os administradores anteriores no exercício de suas funções até o término de seu mandato.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39.</w:t>
      </w:r>
      <w:r w:rsidRPr="004D5DB8">
        <w:rPr>
          <w:rFonts w:ascii="Times New Roman" w:eastAsia="Times New Roman" w:hAnsi="Times New Roman" w:cs="Times New Roman"/>
          <w:sz w:val="24"/>
          <w:szCs w:val="24"/>
        </w:rPr>
        <w:t xml:space="preserve"> O mandato dos membros eleitos e empossados </w:t>
      </w:r>
      <w:r w:rsidRPr="004D5DB8">
        <w:rPr>
          <w:rFonts w:ascii="Times New Roman" w:eastAsia="Times New Roman" w:hAnsi="Times New Roman" w:cs="Times New Roman"/>
          <w:b/>
          <w:bCs/>
          <w:sz w:val="24"/>
          <w:szCs w:val="24"/>
        </w:rPr>
        <w:t>terá início no dia imediatamente subsequente ao encerramento do mandato anterior</w:t>
      </w:r>
      <w:r w:rsidRPr="004D5DB8">
        <w:rPr>
          <w:rFonts w:ascii="Times New Roman" w:eastAsia="Times New Roman" w:hAnsi="Times New Roman" w:cs="Times New Roman"/>
          <w:sz w:val="24"/>
          <w:szCs w:val="24"/>
        </w:rPr>
        <w:t xml:space="preserve">, pelo período de </w:t>
      </w:r>
      <w:r w:rsidRPr="004D5DB8">
        <w:rPr>
          <w:rFonts w:ascii="Times New Roman" w:eastAsia="Times New Roman" w:hAnsi="Times New Roman" w:cs="Times New Roman"/>
          <w:b/>
          <w:bCs/>
          <w:sz w:val="24"/>
          <w:szCs w:val="24"/>
        </w:rPr>
        <w:t>[</w:t>
      </w:r>
      <w:r w:rsidRPr="004D5DB8">
        <w:rPr>
          <w:rFonts w:ascii="Times New Roman" w:eastAsia="Times New Roman" w:hAnsi="Times New Roman" w:cs="Times New Roman"/>
          <w:b/>
          <w:bCs/>
          <w:color w:val="FF0000"/>
          <w:sz w:val="24"/>
          <w:szCs w:val="24"/>
        </w:rPr>
        <w:t>02/03/04</w:t>
      </w:r>
      <w:r w:rsidRPr="004D5DB8">
        <w:rPr>
          <w:rFonts w:ascii="Times New Roman" w:eastAsia="Times New Roman" w:hAnsi="Times New Roman" w:cs="Times New Roman"/>
          <w:b/>
          <w:bCs/>
          <w:sz w:val="24"/>
          <w:szCs w:val="24"/>
        </w:rPr>
        <w:t>] anos</w:t>
      </w:r>
      <w:r w:rsidRPr="004D5DB8">
        <w:rPr>
          <w:rFonts w:ascii="Times New Roman" w:eastAsia="Times New Roman" w:hAnsi="Times New Roman" w:cs="Times New Roman"/>
          <w:sz w:val="24"/>
          <w:szCs w:val="24"/>
        </w:rPr>
        <w:t>, encerrando-se na data correspondente ao término do prazo estatutariamente estabelecido.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A Assembleia Geral de Eleição será, portanto, realizada 30 (trinta) dias antes do término do mandato vigente, e a Assembleia Geral de Posse ocorrerá no último dia desse mandato.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Até o encerramento do mandato em curso, permanecerão investidos em suas funções e responsáveis pela administração e representação da ASSOCIAÇÃO os membros da gestão anterior.</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3º</w:t>
      </w:r>
      <w:r w:rsidRPr="004D5DB8">
        <w:rPr>
          <w:rFonts w:ascii="Times New Roman" w:eastAsia="Times New Roman" w:hAnsi="Times New Roman" w:cs="Times New Roman"/>
          <w:sz w:val="24"/>
          <w:szCs w:val="24"/>
        </w:rPr>
        <w:t xml:space="preserve"> A partir do primeiro dia do novo mandato, a administração e a representação da ASSOCIAÇÃO passarão aos membros regularmente eleitos e empossados.</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X</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DAS VACÂNCIAS E SUBSTITUIÇÕES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40.</w:t>
      </w:r>
      <w:r w:rsidRPr="004D5DB8">
        <w:rPr>
          <w:rFonts w:ascii="Times New Roman" w:eastAsia="Times New Roman" w:hAnsi="Times New Roman" w:cs="Times New Roman"/>
          <w:sz w:val="24"/>
          <w:szCs w:val="24"/>
        </w:rPr>
        <w:t xml:space="preserve"> Considera-se vago o cargo em razão 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 – </w:t>
      </w:r>
      <w:proofErr w:type="gramStart"/>
      <w:r w:rsidRPr="004D5DB8">
        <w:rPr>
          <w:rFonts w:ascii="Times New Roman" w:eastAsia="Times New Roman" w:hAnsi="Times New Roman" w:cs="Times New Roman"/>
          <w:sz w:val="24"/>
          <w:szCs w:val="24"/>
        </w:rPr>
        <w:t>falecimento</w:t>
      </w:r>
      <w:proofErr w:type="gramEnd"/>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II – </w:t>
      </w:r>
      <w:proofErr w:type="gramStart"/>
      <w:r w:rsidRPr="004D5DB8">
        <w:rPr>
          <w:rFonts w:ascii="Times New Roman" w:eastAsia="Times New Roman" w:hAnsi="Times New Roman" w:cs="Times New Roman"/>
          <w:sz w:val="24"/>
          <w:szCs w:val="24"/>
        </w:rPr>
        <w:t>renúncia</w:t>
      </w:r>
      <w:proofErr w:type="gramEnd"/>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lastRenderedPageBreak/>
        <w:t>III – exclusão do quadro associativo;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IV – </w:t>
      </w:r>
      <w:proofErr w:type="gramStart"/>
      <w:r w:rsidRPr="004D5DB8">
        <w:rPr>
          <w:rFonts w:ascii="Times New Roman" w:eastAsia="Times New Roman" w:hAnsi="Times New Roman" w:cs="Times New Roman"/>
          <w:sz w:val="24"/>
          <w:szCs w:val="24"/>
        </w:rPr>
        <w:t>destituição</w:t>
      </w:r>
      <w:proofErr w:type="gramEnd"/>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 – </w:t>
      </w:r>
      <w:proofErr w:type="gramStart"/>
      <w:r w:rsidRPr="004D5DB8">
        <w:rPr>
          <w:rFonts w:ascii="Times New Roman" w:eastAsia="Times New Roman" w:hAnsi="Times New Roman" w:cs="Times New Roman"/>
          <w:sz w:val="24"/>
          <w:szCs w:val="24"/>
        </w:rPr>
        <w:t>incapacidade</w:t>
      </w:r>
      <w:proofErr w:type="gramEnd"/>
      <w:r w:rsidRPr="004D5DB8">
        <w:rPr>
          <w:rFonts w:ascii="Times New Roman" w:eastAsia="Times New Roman" w:hAnsi="Times New Roman" w:cs="Times New Roman"/>
          <w:sz w:val="24"/>
          <w:szCs w:val="24"/>
        </w:rPr>
        <w:t xml:space="preserve"> permanente para o exercício da função;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sz w:val="24"/>
          <w:szCs w:val="24"/>
        </w:rPr>
        <w:t xml:space="preserve">VI – </w:t>
      </w:r>
      <w:proofErr w:type="gramStart"/>
      <w:r w:rsidRPr="004D5DB8">
        <w:rPr>
          <w:rFonts w:ascii="Times New Roman" w:eastAsia="Times New Roman" w:hAnsi="Times New Roman" w:cs="Times New Roman"/>
          <w:sz w:val="24"/>
          <w:szCs w:val="24"/>
        </w:rPr>
        <w:t>outras</w:t>
      </w:r>
      <w:proofErr w:type="gramEnd"/>
      <w:r w:rsidRPr="004D5DB8">
        <w:rPr>
          <w:rFonts w:ascii="Times New Roman" w:eastAsia="Times New Roman" w:hAnsi="Times New Roman" w:cs="Times New Roman"/>
          <w:sz w:val="24"/>
          <w:szCs w:val="24"/>
        </w:rPr>
        <w:t xml:space="preserve"> hipóteses previstas neste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41.</w:t>
      </w:r>
      <w:r w:rsidRPr="004D5DB8">
        <w:rPr>
          <w:rFonts w:ascii="Times New Roman" w:eastAsia="Times New Roman" w:hAnsi="Times New Roman" w:cs="Times New Roman"/>
          <w:sz w:val="24"/>
          <w:szCs w:val="24"/>
        </w:rPr>
        <w:t xml:space="preserve"> Em caso de vacância do cargo de Presidente, este será sucedido pelo Vice-Presidente, que completará o período restante do mandato.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42.</w:t>
      </w:r>
      <w:r w:rsidRPr="004D5DB8">
        <w:rPr>
          <w:rFonts w:ascii="Times New Roman" w:eastAsia="Times New Roman" w:hAnsi="Times New Roman" w:cs="Times New Roman"/>
          <w:sz w:val="24"/>
          <w:szCs w:val="24"/>
        </w:rPr>
        <w:t xml:space="preserve"> Ocorrendo vacância nos demais cargos da Diretoria, a </w:t>
      </w:r>
      <w:r w:rsidRPr="004D5DB8">
        <w:rPr>
          <w:rFonts w:ascii="Times New Roman" w:eastAsia="Times New Roman" w:hAnsi="Times New Roman" w:cs="Times New Roman"/>
          <w:b/>
          <w:bCs/>
          <w:sz w:val="24"/>
          <w:szCs w:val="24"/>
        </w:rPr>
        <w:t>[ASSEMBLEIA GERAL/DIRETORIA]</w:t>
      </w:r>
      <w:r w:rsidRPr="004D5DB8">
        <w:rPr>
          <w:rFonts w:ascii="Times New Roman" w:eastAsia="Times New Roman" w:hAnsi="Times New Roman" w:cs="Times New Roman"/>
          <w:sz w:val="24"/>
          <w:szCs w:val="24"/>
        </w:rPr>
        <w:t xml:space="preserve"> deverá providenciar o seu preenchimento, observadas as disposições deste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Caso seja necessária eleição para preenchimento do cargo, deverá ser convocada Assembleia Geral com essa matéria expressamente indicada na ordem do dia.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O substituto eleito exercerá o cargo somente pelo período remanescente do mandato em curso.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43.</w:t>
      </w:r>
      <w:r w:rsidRPr="004D5DB8">
        <w:rPr>
          <w:rFonts w:ascii="Times New Roman" w:eastAsia="Times New Roman" w:hAnsi="Times New Roman" w:cs="Times New Roman"/>
          <w:sz w:val="24"/>
          <w:szCs w:val="24"/>
        </w:rPr>
        <w:t xml:space="preserve"> A vacância de cargo deverá constar expressamente dos documentos e atas da entidade enquanto não houver seu regular preenchimento.</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XI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GESTÃO ADMINISTRATIVA, FINANCEIRA E DA PRESTAÇÃO DE CONTAS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44.</w:t>
      </w:r>
      <w:r w:rsidRPr="004D5DB8">
        <w:rPr>
          <w:rFonts w:ascii="Times New Roman" w:eastAsia="Times New Roman" w:hAnsi="Times New Roman" w:cs="Times New Roman"/>
          <w:sz w:val="24"/>
          <w:szCs w:val="24"/>
        </w:rPr>
        <w:t xml:space="preserve"> O exercício social coincidirá com o ano civil, iniciando-se em 1º de janeiro e encerrando-se em 31 de dezembro de cada ano.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45.</w:t>
      </w:r>
      <w:r w:rsidRPr="004D5DB8">
        <w:rPr>
          <w:rFonts w:ascii="Times New Roman" w:eastAsia="Times New Roman" w:hAnsi="Times New Roman" w:cs="Times New Roman"/>
          <w:sz w:val="24"/>
          <w:szCs w:val="24"/>
        </w:rPr>
        <w:t xml:space="preserve"> Ao final de cada exercício, a Diretoria elaborará a prestação de contas da entidade, compreendendo os documentos contábeis, financeiros e patrimoniais exigíveis.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46.</w:t>
      </w:r>
      <w:r w:rsidRPr="004D5DB8">
        <w:rPr>
          <w:rFonts w:ascii="Times New Roman" w:eastAsia="Times New Roman" w:hAnsi="Times New Roman" w:cs="Times New Roman"/>
          <w:sz w:val="24"/>
          <w:szCs w:val="24"/>
        </w:rPr>
        <w:t xml:space="preserve"> A prestação de contas será submetida ao Conselho Fiscal, que emitirá parecer, e posteriormente encaminhada à Assembleia Geral para apreciação e aprovação.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47.</w:t>
      </w:r>
      <w:r w:rsidRPr="004D5DB8">
        <w:rPr>
          <w:rFonts w:ascii="Times New Roman" w:eastAsia="Times New Roman" w:hAnsi="Times New Roman" w:cs="Times New Roman"/>
          <w:sz w:val="24"/>
          <w:szCs w:val="24"/>
        </w:rPr>
        <w:t xml:space="preserve"> A gestão administrativa e financeira deverá observar os princípios da legalidade, impessoalidade, moralidade, publicidade, economicidade e transparência, quando aplicáveis às atividades desenvolvidas pela entidade.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48.</w:t>
      </w:r>
      <w:r w:rsidRPr="004D5DB8">
        <w:rPr>
          <w:rFonts w:ascii="Times New Roman" w:eastAsia="Times New Roman" w:hAnsi="Times New Roman" w:cs="Times New Roman"/>
          <w:sz w:val="24"/>
          <w:szCs w:val="24"/>
        </w:rPr>
        <w:t xml:space="preserve"> Os recursos e bens da ASSOCIAÇÃO serão utilizados exclusivamente na consecução de suas finalidades institucionais.</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XII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REFORMA DO ESTATUTO SOCIAL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lastRenderedPageBreak/>
        <w:t>Art. 49.</w:t>
      </w:r>
      <w:r w:rsidRPr="004D5DB8">
        <w:rPr>
          <w:rFonts w:ascii="Times New Roman" w:eastAsia="Times New Roman" w:hAnsi="Times New Roman" w:cs="Times New Roman"/>
          <w:sz w:val="24"/>
          <w:szCs w:val="24"/>
        </w:rPr>
        <w:t xml:space="preserve"> O presente Estatuto poderá ser alterado, total ou parcialmente, mediante deliberação da Assembleia Geral especialmente convocada para essa finalidade.</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1º</w:t>
      </w:r>
      <w:r w:rsidRPr="004D5DB8">
        <w:rPr>
          <w:rFonts w:ascii="Times New Roman" w:eastAsia="Times New Roman" w:hAnsi="Times New Roman" w:cs="Times New Roman"/>
          <w:sz w:val="24"/>
          <w:szCs w:val="24"/>
        </w:rPr>
        <w:t xml:space="preserve"> O edital ou instrumento de convocação deverá indicar expressamente que haverá deliberação acerca de alteração estatutária.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2º</w:t>
      </w:r>
      <w:r w:rsidRPr="004D5DB8">
        <w:rPr>
          <w:rFonts w:ascii="Times New Roman" w:eastAsia="Times New Roman" w:hAnsi="Times New Roman" w:cs="Times New Roman"/>
          <w:sz w:val="24"/>
          <w:szCs w:val="24"/>
        </w:rPr>
        <w:t xml:space="preserve"> A alteração dependerá da aprovação de </w:t>
      </w:r>
      <w:r w:rsidRPr="004D5DB8">
        <w:rPr>
          <w:rFonts w:ascii="Times New Roman" w:eastAsia="Times New Roman" w:hAnsi="Times New Roman" w:cs="Times New Roman"/>
          <w:b/>
          <w:bCs/>
          <w:sz w:val="24"/>
          <w:szCs w:val="24"/>
        </w:rPr>
        <w:t>[2/3] dos associados presentes</w:t>
      </w:r>
      <w:r w:rsidRPr="004D5DB8">
        <w:rPr>
          <w:rFonts w:ascii="Times New Roman" w:eastAsia="Times New Roman" w:hAnsi="Times New Roman" w:cs="Times New Roman"/>
          <w:sz w:val="24"/>
          <w:szCs w:val="24"/>
        </w:rPr>
        <w:t>, observados os quóruns de instalação estabelecidos neste Estatuto.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 3º</w:t>
      </w:r>
      <w:r w:rsidRPr="004D5DB8">
        <w:rPr>
          <w:rFonts w:ascii="Times New Roman" w:eastAsia="Times New Roman" w:hAnsi="Times New Roman" w:cs="Times New Roman"/>
          <w:sz w:val="24"/>
          <w:szCs w:val="24"/>
        </w:rPr>
        <w:t xml:space="preserve"> As alterações aprovadas deverão ser incorporadas ao Estatuto Social e submetidas ao competente registro perante o Registro Civil das Pessoas Jurídicas.</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XIII</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 DISSOLUÇÃO E DESTINAÇÃO DO PATRIMÔNIO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50.</w:t>
      </w:r>
      <w:r w:rsidRPr="004D5DB8">
        <w:rPr>
          <w:rFonts w:ascii="Times New Roman" w:eastAsia="Times New Roman" w:hAnsi="Times New Roman" w:cs="Times New Roman"/>
          <w:sz w:val="24"/>
          <w:szCs w:val="24"/>
        </w:rPr>
        <w:t xml:space="preserve"> A ASSOCIAÇÃO poderá ser dissolvida mediante deliberação de Assembleia Geral especialmente convocada para essa finalidade, quando se tornar impossível ou inconveniente a continuidade de suas atividades ou por outra causa legal ou estatutariamente prevista.</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51.</w:t>
      </w:r>
      <w:r w:rsidRPr="004D5DB8">
        <w:rPr>
          <w:rFonts w:ascii="Times New Roman" w:eastAsia="Times New Roman" w:hAnsi="Times New Roman" w:cs="Times New Roman"/>
          <w:sz w:val="24"/>
          <w:szCs w:val="24"/>
        </w:rPr>
        <w:t xml:space="preserve"> A dissolução dependerá da aprovação de </w:t>
      </w:r>
      <w:r w:rsidRPr="004D5DB8">
        <w:rPr>
          <w:rFonts w:ascii="Times New Roman" w:eastAsia="Times New Roman" w:hAnsi="Times New Roman" w:cs="Times New Roman"/>
          <w:b/>
          <w:bCs/>
          <w:sz w:val="24"/>
          <w:szCs w:val="24"/>
        </w:rPr>
        <w:t>[2/3] dos associados presentes</w:t>
      </w:r>
      <w:r w:rsidRPr="004D5DB8">
        <w:rPr>
          <w:rFonts w:ascii="Times New Roman" w:eastAsia="Times New Roman" w:hAnsi="Times New Roman" w:cs="Times New Roman"/>
          <w:sz w:val="24"/>
          <w:szCs w:val="24"/>
        </w:rPr>
        <w:t>, observadas as disposições estatutárias relativas à convocação e ao quórum de instalação.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52.</w:t>
      </w:r>
      <w:r w:rsidRPr="004D5DB8">
        <w:rPr>
          <w:rFonts w:ascii="Times New Roman" w:eastAsia="Times New Roman" w:hAnsi="Times New Roman" w:cs="Times New Roman"/>
          <w:sz w:val="24"/>
          <w:szCs w:val="24"/>
        </w:rPr>
        <w:t xml:space="preserve"> Deliberada a dissolução e satisfeitas todas as obrigações da entidade, o patrimônio líquido remanescente será destinado a </w:t>
      </w:r>
      <w:r w:rsidRPr="004D5DB8">
        <w:rPr>
          <w:rFonts w:ascii="Times New Roman" w:eastAsia="Times New Roman" w:hAnsi="Times New Roman" w:cs="Times New Roman"/>
          <w:b/>
          <w:bCs/>
          <w:sz w:val="24"/>
          <w:szCs w:val="24"/>
        </w:rPr>
        <w:t>outra pessoa jurídica sem fins econômicos, regularmente constituída, que possua finalidades idênticas ou semelhantes</w:t>
      </w:r>
      <w:r w:rsidRPr="004D5DB8">
        <w:rPr>
          <w:rFonts w:ascii="Times New Roman" w:eastAsia="Times New Roman" w:hAnsi="Times New Roman" w:cs="Times New Roman"/>
          <w:sz w:val="24"/>
          <w:szCs w:val="24"/>
        </w:rPr>
        <w:t>, escolhida pela Assembleia Geral, observada a legislação aplicável.</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Parágrafo único.</w:t>
      </w:r>
      <w:r w:rsidRPr="004D5DB8">
        <w:rPr>
          <w:rFonts w:ascii="Times New Roman" w:eastAsia="Times New Roman" w:hAnsi="Times New Roman" w:cs="Times New Roman"/>
          <w:sz w:val="24"/>
          <w:szCs w:val="24"/>
        </w:rPr>
        <w:t xml:space="preserve"> Na impossibilidade de destinação na forma prevista no caput, será observada a destinação legalmente estabelecida.</w:t>
      </w:r>
    </w:p>
    <w:p w:rsidR="00514AE9" w:rsidRPr="004D5DB8" w:rsidRDefault="00514AE9" w:rsidP="00514AE9">
      <w:pPr>
        <w:jc w:val="both"/>
        <w:rPr>
          <w:rFonts w:ascii="Times New Roman" w:eastAsia="Times New Roman" w:hAnsi="Times New Roman" w:cs="Times New Roman"/>
          <w:sz w:val="24"/>
          <w:szCs w:val="24"/>
        </w:rPr>
      </w:pP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CAPÍTULO XIV</w:t>
      </w:r>
    </w:p>
    <w:p w:rsidR="00514AE9" w:rsidRPr="004D5DB8" w:rsidRDefault="00514AE9" w:rsidP="00514AE9">
      <w:pPr>
        <w:jc w:val="center"/>
        <w:rPr>
          <w:rFonts w:ascii="Times New Roman" w:eastAsia="Times New Roman" w:hAnsi="Times New Roman" w:cs="Times New Roman"/>
          <w:b/>
          <w:bCs/>
          <w:sz w:val="24"/>
          <w:szCs w:val="24"/>
        </w:rPr>
      </w:pPr>
      <w:r w:rsidRPr="004D5DB8">
        <w:rPr>
          <w:rFonts w:ascii="Times New Roman" w:eastAsia="Times New Roman" w:hAnsi="Times New Roman" w:cs="Times New Roman"/>
          <w:b/>
          <w:bCs/>
          <w:sz w:val="24"/>
          <w:szCs w:val="24"/>
        </w:rPr>
        <w:t>DAS DISPOSIÇÕES GERAIS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53.</w:t>
      </w:r>
      <w:r w:rsidRPr="004D5DB8">
        <w:rPr>
          <w:rFonts w:ascii="Times New Roman" w:eastAsia="Times New Roman" w:hAnsi="Times New Roman" w:cs="Times New Roman"/>
          <w:sz w:val="24"/>
          <w:szCs w:val="24"/>
        </w:rPr>
        <w:t xml:space="preserve"> Os cargos exercidos na ASSOCIAÇÃO serão </w:t>
      </w:r>
      <w:r w:rsidRPr="004D5DB8">
        <w:rPr>
          <w:rFonts w:ascii="Times New Roman" w:eastAsia="Times New Roman" w:hAnsi="Times New Roman" w:cs="Times New Roman"/>
          <w:b/>
          <w:bCs/>
          <w:sz w:val="24"/>
          <w:szCs w:val="24"/>
        </w:rPr>
        <w:t>[GRATUITOS / INFORMAR EVENTUAL FORMA DE REMUNERAÇÃO, QUANDO LEGALMENTE ADMITIDA]</w:t>
      </w:r>
      <w:r w:rsidRPr="004D5DB8">
        <w:rPr>
          <w:rFonts w:ascii="Times New Roman" w:eastAsia="Times New Roman" w:hAnsi="Times New Roman" w:cs="Times New Roman"/>
          <w:sz w:val="24"/>
          <w:szCs w:val="24"/>
        </w:rPr>
        <w:t>.</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54.</w:t>
      </w:r>
      <w:r w:rsidRPr="004D5DB8">
        <w:rPr>
          <w:rFonts w:ascii="Times New Roman" w:eastAsia="Times New Roman" w:hAnsi="Times New Roman" w:cs="Times New Roman"/>
          <w:sz w:val="24"/>
          <w:szCs w:val="24"/>
        </w:rPr>
        <w:t xml:space="preserve"> A ASSOCIAÇÃO não responderá por obrigações pessoais assumidas por seus associados, dirigentes ou administradores sem autorização ou fora dos limites de suas competências estatutárias.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55.</w:t>
      </w:r>
      <w:r w:rsidRPr="004D5DB8">
        <w:rPr>
          <w:rFonts w:ascii="Times New Roman" w:eastAsia="Times New Roman" w:hAnsi="Times New Roman" w:cs="Times New Roman"/>
          <w:sz w:val="24"/>
          <w:szCs w:val="24"/>
        </w:rPr>
        <w:t xml:space="preserve"> Os associados, dirigentes e administradores não respondem subsidiariamente pelas obrigações regularmente assumidas pela ASSOCIAÇÃO, ressalvadas as hipóteses legalmente previstas.</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lastRenderedPageBreak/>
        <w:t>Art. 56.</w:t>
      </w:r>
      <w:r w:rsidRPr="004D5DB8">
        <w:rPr>
          <w:rFonts w:ascii="Times New Roman" w:eastAsia="Times New Roman" w:hAnsi="Times New Roman" w:cs="Times New Roman"/>
          <w:sz w:val="24"/>
          <w:szCs w:val="24"/>
        </w:rPr>
        <w:t xml:space="preserve"> É vedada a distribuição de bens, recursos, resultados ou parcelas do patrimônio da ASSOCIAÇÃO entre seus associados ou dirigentes, ressalvadas as hipóteses expressamente autorizadas por lei.</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57.</w:t>
      </w:r>
      <w:r w:rsidRPr="004D5DB8">
        <w:rPr>
          <w:rFonts w:ascii="Times New Roman" w:eastAsia="Times New Roman" w:hAnsi="Times New Roman" w:cs="Times New Roman"/>
          <w:sz w:val="24"/>
          <w:szCs w:val="24"/>
        </w:rPr>
        <w:t xml:space="preserve"> As Assembleias, reuniões e deliberações poderão ocorrer por meio eletrônico, desde que assegurada a identificação dos participantes e seus direitos de participação, manifestação e voto.</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58.</w:t>
      </w:r>
      <w:r w:rsidRPr="004D5DB8">
        <w:rPr>
          <w:rFonts w:ascii="Times New Roman" w:eastAsia="Times New Roman" w:hAnsi="Times New Roman" w:cs="Times New Roman"/>
          <w:sz w:val="24"/>
          <w:szCs w:val="24"/>
        </w:rPr>
        <w:t xml:space="preserve"> Os casos omissos neste Estatuto serão resolvidos pela Assembleia Geral, respeitada a legislação vigente e as competências privativas estabelecidas em lei.</w:t>
      </w:r>
    </w:p>
    <w:p w:rsidR="00514AE9" w:rsidRPr="004D5DB8" w:rsidRDefault="00514AE9" w:rsidP="00514AE9">
      <w:pPr>
        <w:jc w:val="both"/>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Art. 59.</w:t>
      </w:r>
      <w:r w:rsidRPr="004D5DB8">
        <w:rPr>
          <w:rFonts w:ascii="Times New Roman" w:eastAsia="Times New Roman" w:hAnsi="Times New Roman" w:cs="Times New Roman"/>
          <w:sz w:val="24"/>
          <w:szCs w:val="24"/>
        </w:rPr>
        <w:t xml:space="preserve"> O presente Estatuto Social foi aprovado pela Assembleia Geral realizada em </w:t>
      </w:r>
      <w:r w:rsidRPr="004D5DB8">
        <w:rPr>
          <w:rFonts w:ascii="Times New Roman" w:eastAsia="Times New Roman" w:hAnsi="Times New Roman" w:cs="Times New Roman"/>
          <w:b/>
          <w:bCs/>
          <w:sz w:val="24"/>
          <w:szCs w:val="24"/>
        </w:rPr>
        <w:t>[DATA]</w:t>
      </w:r>
      <w:r w:rsidRPr="004D5DB8">
        <w:rPr>
          <w:rFonts w:ascii="Times New Roman" w:eastAsia="Times New Roman" w:hAnsi="Times New Roman" w:cs="Times New Roman"/>
          <w:sz w:val="24"/>
          <w:szCs w:val="24"/>
        </w:rPr>
        <w:t>, entrando em vigor na data de sua aprovação, observada a aquisição da personalidade jurídica e a eficácia perante terceiros mediante o competente registro, quando aplicável.</w:t>
      </w:r>
      <w:bookmarkStart w:id="0" w:name="_GoBack"/>
      <w:bookmarkEnd w:id="0"/>
    </w:p>
    <w:p w:rsidR="00514AE9" w:rsidRPr="004D5DB8" w:rsidRDefault="00514AE9" w:rsidP="00514AE9">
      <w:pPr>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[MUNICÍPIO/BA], [DATA].</w:t>
      </w:r>
    </w:p>
    <w:p w:rsidR="00514AE9" w:rsidRPr="004D5DB8" w:rsidRDefault="00514AE9" w:rsidP="00514AE9">
      <w:pPr>
        <w:rPr>
          <w:rFonts w:ascii="Times New Roman" w:eastAsia="Times New Roman" w:hAnsi="Times New Roman" w:cs="Times New Roman"/>
          <w:sz w:val="24"/>
          <w:szCs w:val="24"/>
        </w:rPr>
      </w:pPr>
    </w:p>
    <w:p w:rsidR="00514AE9" w:rsidRPr="004D5DB8" w:rsidRDefault="00514AE9" w:rsidP="00514AE9">
      <w:pPr>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[ASSINATURA/NOME DO PRESIDENTE DA ASSEMBLEIA]</w:t>
      </w:r>
      <w:r w:rsidRPr="004D5DB8">
        <w:rPr>
          <w:rFonts w:ascii="Times New Roman" w:eastAsia="Times New Roman" w:hAnsi="Times New Roman" w:cs="Times New Roman"/>
          <w:sz w:val="24"/>
          <w:szCs w:val="24"/>
        </w:rPr>
        <w:br/>
        <w:t>Presidente da Assembleia</w:t>
      </w:r>
    </w:p>
    <w:p w:rsidR="00514AE9" w:rsidRPr="004D5DB8" w:rsidRDefault="00514AE9" w:rsidP="00514AE9">
      <w:pPr>
        <w:rPr>
          <w:rFonts w:ascii="Times New Roman" w:eastAsia="Times New Roman" w:hAnsi="Times New Roman" w:cs="Times New Roman"/>
          <w:sz w:val="24"/>
          <w:szCs w:val="24"/>
        </w:rPr>
      </w:pPr>
    </w:p>
    <w:p w:rsidR="00514AE9" w:rsidRPr="004D5DB8" w:rsidRDefault="00514AE9" w:rsidP="00514AE9">
      <w:pPr>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[ASSINATURA/NOME DO SECRETÁRIO DA ASSEMBLEIA]</w:t>
      </w:r>
      <w:r w:rsidRPr="004D5DB8">
        <w:rPr>
          <w:rFonts w:ascii="Times New Roman" w:eastAsia="Times New Roman" w:hAnsi="Times New Roman" w:cs="Times New Roman"/>
          <w:sz w:val="24"/>
          <w:szCs w:val="24"/>
        </w:rPr>
        <w:br/>
        <w:t>Secretário da Assembleia</w:t>
      </w:r>
    </w:p>
    <w:p w:rsidR="00514AE9" w:rsidRPr="004D5DB8" w:rsidRDefault="00514AE9" w:rsidP="00514AE9">
      <w:pPr>
        <w:rPr>
          <w:rFonts w:ascii="Times New Roman" w:eastAsia="Times New Roman" w:hAnsi="Times New Roman" w:cs="Times New Roman"/>
          <w:sz w:val="24"/>
          <w:szCs w:val="24"/>
        </w:rPr>
      </w:pPr>
    </w:p>
    <w:p w:rsidR="00117CF3" w:rsidRPr="004D5DB8" w:rsidRDefault="00514AE9" w:rsidP="00514AE9">
      <w:pPr>
        <w:rPr>
          <w:rFonts w:ascii="Times New Roman" w:eastAsia="Times New Roman" w:hAnsi="Times New Roman" w:cs="Times New Roman"/>
          <w:sz w:val="24"/>
          <w:szCs w:val="24"/>
        </w:rPr>
      </w:pPr>
      <w:r w:rsidRPr="004D5DB8">
        <w:rPr>
          <w:rFonts w:ascii="Times New Roman" w:eastAsia="Times New Roman" w:hAnsi="Times New Roman" w:cs="Times New Roman"/>
          <w:b/>
          <w:bCs/>
          <w:sz w:val="24"/>
          <w:szCs w:val="24"/>
        </w:rPr>
        <w:t>[ASSINATURA/NOME DO ADVOGADO]</w:t>
      </w:r>
      <w:r w:rsidRPr="004D5DB8">
        <w:rPr>
          <w:rFonts w:ascii="Times New Roman" w:eastAsia="Times New Roman" w:hAnsi="Times New Roman" w:cs="Times New Roman"/>
          <w:sz w:val="24"/>
          <w:szCs w:val="24"/>
        </w:rPr>
        <w:br/>
        <w:t>Advogado(a) – OAB/[UF] nº [NÚMERO]</w:t>
      </w:r>
    </w:p>
    <w:sectPr w:rsidR="00117CF3" w:rsidRPr="004D5DB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2F61"/>
    <w:multiLevelType w:val="multilevel"/>
    <w:tmpl w:val="B08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986761"/>
    <w:multiLevelType w:val="multilevel"/>
    <w:tmpl w:val="9670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02685"/>
    <w:multiLevelType w:val="multilevel"/>
    <w:tmpl w:val="FEA2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61F91"/>
    <w:multiLevelType w:val="multilevel"/>
    <w:tmpl w:val="8006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3B3064"/>
    <w:multiLevelType w:val="multilevel"/>
    <w:tmpl w:val="4B02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3302D"/>
    <w:multiLevelType w:val="multilevel"/>
    <w:tmpl w:val="C50E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0C35F7"/>
    <w:multiLevelType w:val="multilevel"/>
    <w:tmpl w:val="1DDA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45C34"/>
    <w:multiLevelType w:val="multilevel"/>
    <w:tmpl w:val="11FC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A53A1"/>
    <w:multiLevelType w:val="multilevel"/>
    <w:tmpl w:val="1868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4"/>
  </w:num>
  <w:num w:numId="5">
    <w:abstractNumId w:val="7"/>
  </w:num>
  <w:num w:numId="6">
    <w:abstractNumId w:val="3"/>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EC"/>
    <w:rsid w:val="00024D8C"/>
    <w:rsid w:val="00117CF3"/>
    <w:rsid w:val="00263E02"/>
    <w:rsid w:val="004D5DB8"/>
    <w:rsid w:val="00514AE9"/>
    <w:rsid w:val="00570406"/>
    <w:rsid w:val="006948EC"/>
    <w:rsid w:val="0076141A"/>
    <w:rsid w:val="00B9242F"/>
    <w:rsid w:val="00BE2B1A"/>
    <w:rsid w:val="00CD75FF"/>
    <w:rsid w:val="00D303B7"/>
    <w:rsid w:val="00D87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73C3"/>
  <w15:chartTrackingRefBased/>
  <w15:docId w15:val="{BBAB7C0D-DC0D-4139-81F9-856B0A8C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AE9"/>
    <w:rPr>
      <w:lang w:val="pt-BR"/>
    </w:rPr>
  </w:style>
  <w:style w:type="paragraph" w:styleId="Ttulo1">
    <w:name w:val="heading 1"/>
    <w:basedOn w:val="Normal"/>
    <w:next w:val="Normal"/>
    <w:link w:val="Ttulo1Char"/>
    <w:uiPriority w:val="9"/>
    <w:qFormat/>
    <w:rsid w:val="00514A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D876C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3">
    <w:name w:val="heading 3"/>
    <w:basedOn w:val="Normal"/>
    <w:link w:val="Ttulo3Char"/>
    <w:uiPriority w:val="9"/>
    <w:qFormat/>
    <w:rsid w:val="00D876CE"/>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sselectedend">
    <w:name w:val="isselectedend"/>
    <w:basedOn w:val="Normal"/>
    <w:rsid w:val="005704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rte">
    <w:name w:val="Strong"/>
    <w:basedOn w:val="Fontepargpadro"/>
    <w:uiPriority w:val="22"/>
    <w:qFormat/>
    <w:rsid w:val="00570406"/>
    <w:rPr>
      <w:b/>
      <w:bCs/>
    </w:rPr>
  </w:style>
  <w:style w:type="paragraph" w:styleId="NormalWeb">
    <w:name w:val="Normal (Web)"/>
    <w:basedOn w:val="Normal"/>
    <w:uiPriority w:val="99"/>
    <w:unhideWhenUsed/>
    <w:rsid w:val="005704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token-text-primary">
    <w:name w:val="text-token-text-primary"/>
    <w:basedOn w:val="Fontepargpadro"/>
    <w:rsid w:val="00024D8C"/>
  </w:style>
  <w:style w:type="character" w:customStyle="1" w:styleId="Ttulo2Char">
    <w:name w:val="Título 2 Char"/>
    <w:basedOn w:val="Fontepargpadro"/>
    <w:link w:val="Ttulo2"/>
    <w:uiPriority w:val="9"/>
    <w:rsid w:val="00D876CE"/>
    <w:rPr>
      <w:rFonts w:ascii="Times New Roman" w:eastAsia="Times New Roman" w:hAnsi="Times New Roman" w:cs="Times New Roman"/>
      <w:b/>
      <w:bCs/>
      <w:sz w:val="36"/>
      <w:szCs w:val="36"/>
    </w:rPr>
  </w:style>
  <w:style w:type="character" w:customStyle="1" w:styleId="Ttulo3Char">
    <w:name w:val="Título 3 Char"/>
    <w:basedOn w:val="Fontepargpadro"/>
    <w:link w:val="Ttulo3"/>
    <w:uiPriority w:val="9"/>
    <w:rsid w:val="00D876CE"/>
    <w:rPr>
      <w:rFonts w:ascii="Times New Roman" w:eastAsia="Times New Roman" w:hAnsi="Times New Roman" w:cs="Times New Roman"/>
      <w:b/>
      <w:bCs/>
      <w:sz w:val="27"/>
      <w:szCs w:val="27"/>
    </w:rPr>
  </w:style>
  <w:style w:type="character" w:customStyle="1" w:styleId="Ttulo1Char">
    <w:name w:val="Título 1 Char"/>
    <w:basedOn w:val="Fontepargpadro"/>
    <w:link w:val="Ttulo1"/>
    <w:uiPriority w:val="9"/>
    <w:rsid w:val="00514AE9"/>
    <w:rPr>
      <w:rFonts w:asciiTheme="majorHAnsi" w:eastAsiaTheme="majorEastAsia" w:hAnsiTheme="majorHAnsi" w:cstheme="majorBidi"/>
      <w:color w:val="2E74B5" w:themeColor="accent1" w:themeShade="BF"/>
      <w:sz w:val="32"/>
      <w:szCs w:val="3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23426">
      <w:bodyDiv w:val="1"/>
      <w:marLeft w:val="0"/>
      <w:marRight w:val="0"/>
      <w:marTop w:val="0"/>
      <w:marBottom w:val="0"/>
      <w:divBdr>
        <w:top w:val="none" w:sz="0" w:space="0" w:color="auto"/>
        <w:left w:val="none" w:sz="0" w:space="0" w:color="auto"/>
        <w:bottom w:val="none" w:sz="0" w:space="0" w:color="auto"/>
        <w:right w:val="none" w:sz="0" w:space="0" w:color="auto"/>
      </w:divBdr>
    </w:div>
    <w:div w:id="902526447">
      <w:bodyDiv w:val="1"/>
      <w:marLeft w:val="0"/>
      <w:marRight w:val="0"/>
      <w:marTop w:val="0"/>
      <w:marBottom w:val="0"/>
      <w:divBdr>
        <w:top w:val="none" w:sz="0" w:space="0" w:color="auto"/>
        <w:left w:val="none" w:sz="0" w:space="0" w:color="auto"/>
        <w:bottom w:val="none" w:sz="0" w:space="0" w:color="auto"/>
        <w:right w:val="none" w:sz="0" w:space="0" w:color="auto"/>
      </w:divBdr>
      <w:divsChild>
        <w:div w:id="722212446">
          <w:marLeft w:val="0"/>
          <w:marRight w:val="0"/>
          <w:marTop w:val="0"/>
          <w:marBottom w:val="0"/>
          <w:divBdr>
            <w:top w:val="none" w:sz="0" w:space="0" w:color="auto"/>
            <w:left w:val="none" w:sz="0" w:space="0" w:color="auto"/>
            <w:bottom w:val="none" w:sz="0" w:space="0" w:color="auto"/>
            <w:right w:val="none" w:sz="0" w:space="0" w:color="auto"/>
          </w:divBdr>
        </w:div>
        <w:div w:id="268007790">
          <w:marLeft w:val="0"/>
          <w:marRight w:val="0"/>
          <w:marTop w:val="0"/>
          <w:marBottom w:val="0"/>
          <w:divBdr>
            <w:top w:val="none" w:sz="0" w:space="0" w:color="auto"/>
            <w:left w:val="none" w:sz="0" w:space="0" w:color="auto"/>
            <w:bottom w:val="none" w:sz="0" w:space="0" w:color="auto"/>
            <w:right w:val="none" w:sz="0" w:space="0" w:color="auto"/>
          </w:divBdr>
        </w:div>
        <w:div w:id="528563832">
          <w:marLeft w:val="0"/>
          <w:marRight w:val="0"/>
          <w:marTop w:val="0"/>
          <w:marBottom w:val="0"/>
          <w:divBdr>
            <w:top w:val="none" w:sz="0" w:space="0" w:color="auto"/>
            <w:left w:val="none" w:sz="0" w:space="0" w:color="auto"/>
            <w:bottom w:val="none" w:sz="0" w:space="0" w:color="auto"/>
            <w:right w:val="none" w:sz="0" w:space="0" w:color="auto"/>
          </w:divBdr>
        </w:div>
        <w:div w:id="240334050">
          <w:marLeft w:val="0"/>
          <w:marRight w:val="0"/>
          <w:marTop w:val="0"/>
          <w:marBottom w:val="0"/>
          <w:divBdr>
            <w:top w:val="none" w:sz="0" w:space="0" w:color="auto"/>
            <w:left w:val="none" w:sz="0" w:space="0" w:color="auto"/>
            <w:bottom w:val="none" w:sz="0" w:space="0" w:color="auto"/>
            <w:right w:val="none" w:sz="0" w:space="0" w:color="auto"/>
          </w:divBdr>
        </w:div>
        <w:div w:id="1306203404">
          <w:marLeft w:val="0"/>
          <w:marRight w:val="0"/>
          <w:marTop w:val="0"/>
          <w:marBottom w:val="0"/>
          <w:divBdr>
            <w:top w:val="none" w:sz="0" w:space="0" w:color="auto"/>
            <w:left w:val="none" w:sz="0" w:space="0" w:color="auto"/>
            <w:bottom w:val="none" w:sz="0" w:space="0" w:color="auto"/>
            <w:right w:val="none" w:sz="0" w:space="0" w:color="auto"/>
          </w:divBdr>
        </w:div>
        <w:div w:id="2031948134">
          <w:marLeft w:val="0"/>
          <w:marRight w:val="0"/>
          <w:marTop w:val="0"/>
          <w:marBottom w:val="0"/>
          <w:divBdr>
            <w:top w:val="none" w:sz="0" w:space="0" w:color="auto"/>
            <w:left w:val="none" w:sz="0" w:space="0" w:color="auto"/>
            <w:bottom w:val="none" w:sz="0" w:space="0" w:color="auto"/>
            <w:right w:val="none" w:sz="0" w:space="0" w:color="auto"/>
          </w:divBdr>
        </w:div>
        <w:div w:id="61300689">
          <w:marLeft w:val="0"/>
          <w:marRight w:val="0"/>
          <w:marTop w:val="0"/>
          <w:marBottom w:val="0"/>
          <w:divBdr>
            <w:top w:val="none" w:sz="0" w:space="0" w:color="auto"/>
            <w:left w:val="none" w:sz="0" w:space="0" w:color="auto"/>
            <w:bottom w:val="none" w:sz="0" w:space="0" w:color="auto"/>
            <w:right w:val="none" w:sz="0" w:space="0" w:color="auto"/>
          </w:divBdr>
        </w:div>
        <w:div w:id="169806727">
          <w:marLeft w:val="0"/>
          <w:marRight w:val="0"/>
          <w:marTop w:val="0"/>
          <w:marBottom w:val="0"/>
          <w:divBdr>
            <w:top w:val="none" w:sz="0" w:space="0" w:color="auto"/>
            <w:left w:val="none" w:sz="0" w:space="0" w:color="auto"/>
            <w:bottom w:val="none" w:sz="0" w:space="0" w:color="auto"/>
            <w:right w:val="none" w:sz="0" w:space="0" w:color="auto"/>
          </w:divBdr>
        </w:div>
        <w:div w:id="1377385706">
          <w:marLeft w:val="0"/>
          <w:marRight w:val="0"/>
          <w:marTop w:val="0"/>
          <w:marBottom w:val="0"/>
          <w:divBdr>
            <w:top w:val="none" w:sz="0" w:space="0" w:color="auto"/>
            <w:left w:val="none" w:sz="0" w:space="0" w:color="auto"/>
            <w:bottom w:val="none" w:sz="0" w:space="0" w:color="auto"/>
            <w:right w:val="none" w:sz="0" w:space="0" w:color="auto"/>
          </w:divBdr>
        </w:div>
        <w:div w:id="83192380">
          <w:marLeft w:val="0"/>
          <w:marRight w:val="0"/>
          <w:marTop w:val="0"/>
          <w:marBottom w:val="0"/>
          <w:divBdr>
            <w:top w:val="none" w:sz="0" w:space="0" w:color="auto"/>
            <w:left w:val="none" w:sz="0" w:space="0" w:color="auto"/>
            <w:bottom w:val="none" w:sz="0" w:space="0" w:color="auto"/>
            <w:right w:val="none" w:sz="0" w:space="0" w:color="auto"/>
          </w:divBdr>
        </w:div>
        <w:div w:id="771244782">
          <w:marLeft w:val="0"/>
          <w:marRight w:val="0"/>
          <w:marTop w:val="0"/>
          <w:marBottom w:val="0"/>
          <w:divBdr>
            <w:top w:val="none" w:sz="0" w:space="0" w:color="auto"/>
            <w:left w:val="none" w:sz="0" w:space="0" w:color="auto"/>
            <w:bottom w:val="none" w:sz="0" w:space="0" w:color="auto"/>
            <w:right w:val="none" w:sz="0" w:space="0" w:color="auto"/>
          </w:divBdr>
        </w:div>
        <w:div w:id="879434906">
          <w:marLeft w:val="0"/>
          <w:marRight w:val="0"/>
          <w:marTop w:val="0"/>
          <w:marBottom w:val="0"/>
          <w:divBdr>
            <w:top w:val="none" w:sz="0" w:space="0" w:color="auto"/>
            <w:left w:val="none" w:sz="0" w:space="0" w:color="auto"/>
            <w:bottom w:val="none" w:sz="0" w:space="0" w:color="auto"/>
            <w:right w:val="none" w:sz="0" w:space="0" w:color="auto"/>
          </w:divBdr>
        </w:div>
        <w:div w:id="1371614491">
          <w:marLeft w:val="0"/>
          <w:marRight w:val="0"/>
          <w:marTop w:val="0"/>
          <w:marBottom w:val="0"/>
          <w:divBdr>
            <w:top w:val="none" w:sz="0" w:space="0" w:color="auto"/>
            <w:left w:val="none" w:sz="0" w:space="0" w:color="auto"/>
            <w:bottom w:val="none" w:sz="0" w:space="0" w:color="auto"/>
            <w:right w:val="none" w:sz="0" w:space="0" w:color="auto"/>
          </w:divBdr>
        </w:div>
        <w:div w:id="1987977433">
          <w:marLeft w:val="0"/>
          <w:marRight w:val="0"/>
          <w:marTop w:val="0"/>
          <w:marBottom w:val="0"/>
          <w:divBdr>
            <w:top w:val="none" w:sz="0" w:space="0" w:color="auto"/>
            <w:left w:val="none" w:sz="0" w:space="0" w:color="auto"/>
            <w:bottom w:val="none" w:sz="0" w:space="0" w:color="auto"/>
            <w:right w:val="none" w:sz="0" w:space="0" w:color="auto"/>
          </w:divBdr>
        </w:div>
        <w:div w:id="1167751938">
          <w:marLeft w:val="0"/>
          <w:marRight w:val="0"/>
          <w:marTop w:val="0"/>
          <w:marBottom w:val="0"/>
          <w:divBdr>
            <w:top w:val="none" w:sz="0" w:space="0" w:color="auto"/>
            <w:left w:val="none" w:sz="0" w:space="0" w:color="auto"/>
            <w:bottom w:val="none" w:sz="0" w:space="0" w:color="auto"/>
            <w:right w:val="none" w:sz="0" w:space="0" w:color="auto"/>
          </w:divBdr>
        </w:div>
        <w:div w:id="768700362">
          <w:marLeft w:val="0"/>
          <w:marRight w:val="0"/>
          <w:marTop w:val="0"/>
          <w:marBottom w:val="0"/>
          <w:divBdr>
            <w:top w:val="none" w:sz="0" w:space="0" w:color="auto"/>
            <w:left w:val="none" w:sz="0" w:space="0" w:color="auto"/>
            <w:bottom w:val="none" w:sz="0" w:space="0" w:color="auto"/>
            <w:right w:val="none" w:sz="0" w:space="0" w:color="auto"/>
          </w:divBdr>
        </w:div>
      </w:divsChild>
    </w:div>
    <w:div w:id="956985364">
      <w:bodyDiv w:val="1"/>
      <w:marLeft w:val="0"/>
      <w:marRight w:val="0"/>
      <w:marTop w:val="0"/>
      <w:marBottom w:val="0"/>
      <w:divBdr>
        <w:top w:val="none" w:sz="0" w:space="0" w:color="auto"/>
        <w:left w:val="none" w:sz="0" w:space="0" w:color="auto"/>
        <w:bottom w:val="none" w:sz="0" w:space="0" w:color="auto"/>
        <w:right w:val="none" w:sz="0" w:space="0" w:color="auto"/>
      </w:divBdr>
      <w:divsChild>
        <w:div w:id="1353459980">
          <w:marLeft w:val="0"/>
          <w:marRight w:val="0"/>
          <w:marTop w:val="0"/>
          <w:marBottom w:val="0"/>
          <w:divBdr>
            <w:top w:val="none" w:sz="0" w:space="0" w:color="auto"/>
            <w:left w:val="none" w:sz="0" w:space="0" w:color="auto"/>
            <w:bottom w:val="none" w:sz="0" w:space="0" w:color="auto"/>
            <w:right w:val="none" w:sz="0" w:space="0" w:color="auto"/>
          </w:divBdr>
        </w:div>
        <w:div w:id="972759031">
          <w:marLeft w:val="0"/>
          <w:marRight w:val="0"/>
          <w:marTop w:val="0"/>
          <w:marBottom w:val="0"/>
          <w:divBdr>
            <w:top w:val="none" w:sz="0" w:space="0" w:color="auto"/>
            <w:left w:val="none" w:sz="0" w:space="0" w:color="auto"/>
            <w:bottom w:val="none" w:sz="0" w:space="0" w:color="auto"/>
            <w:right w:val="none" w:sz="0" w:space="0" w:color="auto"/>
          </w:divBdr>
        </w:div>
        <w:div w:id="1770006692">
          <w:marLeft w:val="0"/>
          <w:marRight w:val="0"/>
          <w:marTop w:val="0"/>
          <w:marBottom w:val="0"/>
          <w:divBdr>
            <w:top w:val="none" w:sz="0" w:space="0" w:color="auto"/>
            <w:left w:val="none" w:sz="0" w:space="0" w:color="auto"/>
            <w:bottom w:val="none" w:sz="0" w:space="0" w:color="auto"/>
            <w:right w:val="none" w:sz="0" w:space="0" w:color="auto"/>
          </w:divBdr>
        </w:div>
        <w:div w:id="792677316">
          <w:marLeft w:val="0"/>
          <w:marRight w:val="0"/>
          <w:marTop w:val="0"/>
          <w:marBottom w:val="0"/>
          <w:divBdr>
            <w:top w:val="none" w:sz="0" w:space="0" w:color="auto"/>
            <w:left w:val="none" w:sz="0" w:space="0" w:color="auto"/>
            <w:bottom w:val="none" w:sz="0" w:space="0" w:color="auto"/>
            <w:right w:val="none" w:sz="0" w:space="0" w:color="auto"/>
          </w:divBdr>
        </w:div>
        <w:div w:id="865406217">
          <w:marLeft w:val="0"/>
          <w:marRight w:val="0"/>
          <w:marTop w:val="0"/>
          <w:marBottom w:val="0"/>
          <w:divBdr>
            <w:top w:val="none" w:sz="0" w:space="0" w:color="auto"/>
            <w:left w:val="none" w:sz="0" w:space="0" w:color="auto"/>
            <w:bottom w:val="none" w:sz="0" w:space="0" w:color="auto"/>
            <w:right w:val="none" w:sz="0" w:space="0" w:color="auto"/>
          </w:divBdr>
        </w:div>
        <w:div w:id="506018044">
          <w:marLeft w:val="0"/>
          <w:marRight w:val="0"/>
          <w:marTop w:val="0"/>
          <w:marBottom w:val="0"/>
          <w:divBdr>
            <w:top w:val="none" w:sz="0" w:space="0" w:color="auto"/>
            <w:left w:val="none" w:sz="0" w:space="0" w:color="auto"/>
            <w:bottom w:val="none" w:sz="0" w:space="0" w:color="auto"/>
            <w:right w:val="none" w:sz="0" w:space="0" w:color="auto"/>
          </w:divBdr>
        </w:div>
        <w:div w:id="896088908">
          <w:marLeft w:val="0"/>
          <w:marRight w:val="0"/>
          <w:marTop w:val="0"/>
          <w:marBottom w:val="0"/>
          <w:divBdr>
            <w:top w:val="none" w:sz="0" w:space="0" w:color="auto"/>
            <w:left w:val="none" w:sz="0" w:space="0" w:color="auto"/>
            <w:bottom w:val="none" w:sz="0" w:space="0" w:color="auto"/>
            <w:right w:val="none" w:sz="0" w:space="0" w:color="auto"/>
          </w:divBdr>
        </w:div>
        <w:div w:id="1911304454">
          <w:marLeft w:val="0"/>
          <w:marRight w:val="0"/>
          <w:marTop w:val="0"/>
          <w:marBottom w:val="0"/>
          <w:divBdr>
            <w:top w:val="none" w:sz="0" w:space="0" w:color="auto"/>
            <w:left w:val="none" w:sz="0" w:space="0" w:color="auto"/>
            <w:bottom w:val="none" w:sz="0" w:space="0" w:color="auto"/>
            <w:right w:val="none" w:sz="0" w:space="0" w:color="auto"/>
          </w:divBdr>
        </w:div>
        <w:div w:id="1139766306">
          <w:marLeft w:val="0"/>
          <w:marRight w:val="0"/>
          <w:marTop w:val="0"/>
          <w:marBottom w:val="0"/>
          <w:divBdr>
            <w:top w:val="none" w:sz="0" w:space="0" w:color="auto"/>
            <w:left w:val="none" w:sz="0" w:space="0" w:color="auto"/>
            <w:bottom w:val="none" w:sz="0" w:space="0" w:color="auto"/>
            <w:right w:val="none" w:sz="0" w:space="0" w:color="auto"/>
          </w:divBdr>
        </w:div>
        <w:div w:id="2026400856">
          <w:marLeft w:val="0"/>
          <w:marRight w:val="0"/>
          <w:marTop w:val="0"/>
          <w:marBottom w:val="0"/>
          <w:divBdr>
            <w:top w:val="none" w:sz="0" w:space="0" w:color="auto"/>
            <w:left w:val="none" w:sz="0" w:space="0" w:color="auto"/>
            <w:bottom w:val="none" w:sz="0" w:space="0" w:color="auto"/>
            <w:right w:val="none" w:sz="0" w:space="0" w:color="auto"/>
          </w:divBdr>
        </w:div>
        <w:div w:id="487864683">
          <w:marLeft w:val="0"/>
          <w:marRight w:val="0"/>
          <w:marTop w:val="0"/>
          <w:marBottom w:val="0"/>
          <w:divBdr>
            <w:top w:val="none" w:sz="0" w:space="0" w:color="auto"/>
            <w:left w:val="none" w:sz="0" w:space="0" w:color="auto"/>
            <w:bottom w:val="none" w:sz="0" w:space="0" w:color="auto"/>
            <w:right w:val="none" w:sz="0" w:space="0" w:color="auto"/>
          </w:divBdr>
        </w:div>
        <w:div w:id="1764181579">
          <w:marLeft w:val="0"/>
          <w:marRight w:val="0"/>
          <w:marTop w:val="0"/>
          <w:marBottom w:val="0"/>
          <w:divBdr>
            <w:top w:val="none" w:sz="0" w:space="0" w:color="auto"/>
            <w:left w:val="none" w:sz="0" w:space="0" w:color="auto"/>
            <w:bottom w:val="none" w:sz="0" w:space="0" w:color="auto"/>
            <w:right w:val="none" w:sz="0" w:space="0" w:color="auto"/>
          </w:divBdr>
        </w:div>
      </w:divsChild>
    </w:div>
    <w:div w:id="984428332">
      <w:bodyDiv w:val="1"/>
      <w:marLeft w:val="0"/>
      <w:marRight w:val="0"/>
      <w:marTop w:val="0"/>
      <w:marBottom w:val="0"/>
      <w:divBdr>
        <w:top w:val="none" w:sz="0" w:space="0" w:color="auto"/>
        <w:left w:val="none" w:sz="0" w:space="0" w:color="auto"/>
        <w:bottom w:val="none" w:sz="0" w:space="0" w:color="auto"/>
        <w:right w:val="none" w:sz="0" w:space="0" w:color="auto"/>
      </w:divBdr>
    </w:div>
    <w:div w:id="1052196638">
      <w:bodyDiv w:val="1"/>
      <w:marLeft w:val="0"/>
      <w:marRight w:val="0"/>
      <w:marTop w:val="0"/>
      <w:marBottom w:val="0"/>
      <w:divBdr>
        <w:top w:val="none" w:sz="0" w:space="0" w:color="auto"/>
        <w:left w:val="none" w:sz="0" w:space="0" w:color="auto"/>
        <w:bottom w:val="none" w:sz="0" w:space="0" w:color="auto"/>
        <w:right w:val="none" w:sz="0" w:space="0" w:color="auto"/>
      </w:divBdr>
    </w:div>
    <w:div w:id="1155147066">
      <w:bodyDiv w:val="1"/>
      <w:marLeft w:val="0"/>
      <w:marRight w:val="0"/>
      <w:marTop w:val="0"/>
      <w:marBottom w:val="0"/>
      <w:divBdr>
        <w:top w:val="none" w:sz="0" w:space="0" w:color="auto"/>
        <w:left w:val="none" w:sz="0" w:space="0" w:color="auto"/>
        <w:bottom w:val="none" w:sz="0" w:space="0" w:color="auto"/>
        <w:right w:val="none" w:sz="0" w:space="0" w:color="auto"/>
      </w:divBdr>
    </w:div>
    <w:div w:id="1233546429">
      <w:bodyDiv w:val="1"/>
      <w:marLeft w:val="0"/>
      <w:marRight w:val="0"/>
      <w:marTop w:val="0"/>
      <w:marBottom w:val="0"/>
      <w:divBdr>
        <w:top w:val="none" w:sz="0" w:space="0" w:color="auto"/>
        <w:left w:val="none" w:sz="0" w:space="0" w:color="auto"/>
        <w:bottom w:val="none" w:sz="0" w:space="0" w:color="auto"/>
        <w:right w:val="none" w:sz="0" w:space="0" w:color="auto"/>
      </w:divBdr>
      <w:divsChild>
        <w:div w:id="3866980">
          <w:marLeft w:val="0"/>
          <w:marRight w:val="0"/>
          <w:marTop w:val="0"/>
          <w:marBottom w:val="0"/>
          <w:divBdr>
            <w:top w:val="none" w:sz="0" w:space="0" w:color="auto"/>
            <w:left w:val="none" w:sz="0" w:space="0" w:color="auto"/>
            <w:bottom w:val="none" w:sz="0" w:space="0" w:color="auto"/>
            <w:right w:val="none" w:sz="0" w:space="0" w:color="auto"/>
          </w:divBdr>
        </w:div>
        <w:div w:id="1352299914">
          <w:marLeft w:val="0"/>
          <w:marRight w:val="0"/>
          <w:marTop w:val="0"/>
          <w:marBottom w:val="0"/>
          <w:divBdr>
            <w:top w:val="none" w:sz="0" w:space="0" w:color="auto"/>
            <w:left w:val="none" w:sz="0" w:space="0" w:color="auto"/>
            <w:bottom w:val="none" w:sz="0" w:space="0" w:color="auto"/>
            <w:right w:val="none" w:sz="0" w:space="0" w:color="auto"/>
          </w:divBdr>
        </w:div>
        <w:div w:id="1767847663">
          <w:marLeft w:val="0"/>
          <w:marRight w:val="0"/>
          <w:marTop w:val="0"/>
          <w:marBottom w:val="0"/>
          <w:divBdr>
            <w:top w:val="none" w:sz="0" w:space="0" w:color="auto"/>
            <w:left w:val="none" w:sz="0" w:space="0" w:color="auto"/>
            <w:bottom w:val="none" w:sz="0" w:space="0" w:color="auto"/>
            <w:right w:val="none" w:sz="0" w:space="0" w:color="auto"/>
          </w:divBdr>
        </w:div>
        <w:div w:id="175387612">
          <w:marLeft w:val="0"/>
          <w:marRight w:val="0"/>
          <w:marTop w:val="0"/>
          <w:marBottom w:val="0"/>
          <w:divBdr>
            <w:top w:val="none" w:sz="0" w:space="0" w:color="auto"/>
            <w:left w:val="none" w:sz="0" w:space="0" w:color="auto"/>
            <w:bottom w:val="none" w:sz="0" w:space="0" w:color="auto"/>
            <w:right w:val="none" w:sz="0" w:space="0" w:color="auto"/>
          </w:divBdr>
        </w:div>
        <w:div w:id="667831096">
          <w:marLeft w:val="0"/>
          <w:marRight w:val="0"/>
          <w:marTop w:val="0"/>
          <w:marBottom w:val="0"/>
          <w:divBdr>
            <w:top w:val="none" w:sz="0" w:space="0" w:color="auto"/>
            <w:left w:val="none" w:sz="0" w:space="0" w:color="auto"/>
            <w:bottom w:val="none" w:sz="0" w:space="0" w:color="auto"/>
            <w:right w:val="none" w:sz="0" w:space="0" w:color="auto"/>
          </w:divBdr>
        </w:div>
        <w:div w:id="1055667296">
          <w:marLeft w:val="0"/>
          <w:marRight w:val="0"/>
          <w:marTop w:val="0"/>
          <w:marBottom w:val="0"/>
          <w:divBdr>
            <w:top w:val="none" w:sz="0" w:space="0" w:color="auto"/>
            <w:left w:val="none" w:sz="0" w:space="0" w:color="auto"/>
            <w:bottom w:val="none" w:sz="0" w:space="0" w:color="auto"/>
            <w:right w:val="none" w:sz="0" w:space="0" w:color="auto"/>
          </w:divBdr>
        </w:div>
        <w:div w:id="1525434236">
          <w:marLeft w:val="0"/>
          <w:marRight w:val="0"/>
          <w:marTop w:val="0"/>
          <w:marBottom w:val="0"/>
          <w:divBdr>
            <w:top w:val="none" w:sz="0" w:space="0" w:color="auto"/>
            <w:left w:val="none" w:sz="0" w:space="0" w:color="auto"/>
            <w:bottom w:val="none" w:sz="0" w:space="0" w:color="auto"/>
            <w:right w:val="none" w:sz="0" w:space="0" w:color="auto"/>
          </w:divBdr>
        </w:div>
        <w:div w:id="179201119">
          <w:marLeft w:val="0"/>
          <w:marRight w:val="0"/>
          <w:marTop w:val="0"/>
          <w:marBottom w:val="0"/>
          <w:divBdr>
            <w:top w:val="none" w:sz="0" w:space="0" w:color="auto"/>
            <w:left w:val="none" w:sz="0" w:space="0" w:color="auto"/>
            <w:bottom w:val="none" w:sz="0" w:space="0" w:color="auto"/>
            <w:right w:val="none" w:sz="0" w:space="0" w:color="auto"/>
          </w:divBdr>
        </w:div>
        <w:div w:id="626471228">
          <w:marLeft w:val="0"/>
          <w:marRight w:val="0"/>
          <w:marTop w:val="0"/>
          <w:marBottom w:val="0"/>
          <w:divBdr>
            <w:top w:val="none" w:sz="0" w:space="0" w:color="auto"/>
            <w:left w:val="none" w:sz="0" w:space="0" w:color="auto"/>
            <w:bottom w:val="none" w:sz="0" w:space="0" w:color="auto"/>
            <w:right w:val="none" w:sz="0" w:space="0" w:color="auto"/>
          </w:divBdr>
        </w:div>
        <w:div w:id="1552694173">
          <w:marLeft w:val="0"/>
          <w:marRight w:val="0"/>
          <w:marTop w:val="0"/>
          <w:marBottom w:val="0"/>
          <w:divBdr>
            <w:top w:val="none" w:sz="0" w:space="0" w:color="auto"/>
            <w:left w:val="none" w:sz="0" w:space="0" w:color="auto"/>
            <w:bottom w:val="none" w:sz="0" w:space="0" w:color="auto"/>
            <w:right w:val="none" w:sz="0" w:space="0" w:color="auto"/>
          </w:divBdr>
        </w:div>
        <w:div w:id="438912796">
          <w:marLeft w:val="0"/>
          <w:marRight w:val="0"/>
          <w:marTop w:val="0"/>
          <w:marBottom w:val="0"/>
          <w:divBdr>
            <w:top w:val="none" w:sz="0" w:space="0" w:color="auto"/>
            <w:left w:val="none" w:sz="0" w:space="0" w:color="auto"/>
            <w:bottom w:val="none" w:sz="0" w:space="0" w:color="auto"/>
            <w:right w:val="none" w:sz="0" w:space="0" w:color="auto"/>
          </w:divBdr>
        </w:div>
        <w:div w:id="759372327">
          <w:marLeft w:val="0"/>
          <w:marRight w:val="0"/>
          <w:marTop w:val="0"/>
          <w:marBottom w:val="0"/>
          <w:divBdr>
            <w:top w:val="none" w:sz="0" w:space="0" w:color="auto"/>
            <w:left w:val="none" w:sz="0" w:space="0" w:color="auto"/>
            <w:bottom w:val="none" w:sz="0" w:space="0" w:color="auto"/>
            <w:right w:val="none" w:sz="0" w:space="0" w:color="auto"/>
          </w:divBdr>
        </w:div>
      </w:divsChild>
    </w:div>
    <w:div w:id="1255091808">
      <w:bodyDiv w:val="1"/>
      <w:marLeft w:val="0"/>
      <w:marRight w:val="0"/>
      <w:marTop w:val="0"/>
      <w:marBottom w:val="0"/>
      <w:divBdr>
        <w:top w:val="none" w:sz="0" w:space="0" w:color="auto"/>
        <w:left w:val="none" w:sz="0" w:space="0" w:color="auto"/>
        <w:bottom w:val="none" w:sz="0" w:space="0" w:color="auto"/>
        <w:right w:val="none" w:sz="0" w:space="0" w:color="auto"/>
      </w:divBdr>
    </w:div>
    <w:div w:id="1373111526">
      <w:bodyDiv w:val="1"/>
      <w:marLeft w:val="0"/>
      <w:marRight w:val="0"/>
      <w:marTop w:val="0"/>
      <w:marBottom w:val="0"/>
      <w:divBdr>
        <w:top w:val="none" w:sz="0" w:space="0" w:color="auto"/>
        <w:left w:val="none" w:sz="0" w:space="0" w:color="auto"/>
        <w:bottom w:val="none" w:sz="0" w:space="0" w:color="auto"/>
        <w:right w:val="none" w:sz="0" w:space="0" w:color="auto"/>
      </w:divBdr>
    </w:div>
    <w:div w:id="1433016655">
      <w:bodyDiv w:val="1"/>
      <w:marLeft w:val="0"/>
      <w:marRight w:val="0"/>
      <w:marTop w:val="0"/>
      <w:marBottom w:val="0"/>
      <w:divBdr>
        <w:top w:val="none" w:sz="0" w:space="0" w:color="auto"/>
        <w:left w:val="none" w:sz="0" w:space="0" w:color="auto"/>
        <w:bottom w:val="none" w:sz="0" w:space="0" w:color="auto"/>
        <w:right w:val="none" w:sz="0" w:space="0" w:color="auto"/>
      </w:divBdr>
      <w:divsChild>
        <w:div w:id="2018186919">
          <w:marLeft w:val="0"/>
          <w:marRight w:val="0"/>
          <w:marTop w:val="0"/>
          <w:marBottom w:val="0"/>
          <w:divBdr>
            <w:top w:val="none" w:sz="0" w:space="0" w:color="auto"/>
            <w:left w:val="none" w:sz="0" w:space="0" w:color="auto"/>
            <w:bottom w:val="none" w:sz="0" w:space="0" w:color="auto"/>
            <w:right w:val="none" w:sz="0" w:space="0" w:color="auto"/>
          </w:divBdr>
        </w:div>
        <w:div w:id="142544744">
          <w:marLeft w:val="0"/>
          <w:marRight w:val="0"/>
          <w:marTop w:val="0"/>
          <w:marBottom w:val="0"/>
          <w:divBdr>
            <w:top w:val="none" w:sz="0" w:space="0" w:color="auto"/>
            <w:left w:val="none" w:sz="0" w:space="0" w:color="auto"/>
            <w:bottom w:val="none" w:sz="0" w:space="0" w:color="auto"/>
            <w:right w:val="none" w:sz="0" w:space="0" w:color="auto"/>
          </w:divBdr>
        </w:div>
        <w:div w:id="578754796">
          <w:marLeft w:val="0"/>
          <w:marRight w:val="0"/>
          <w:marTop w:val="0"/>
          <w:marBottom w:val="0"/>
          <w:divBdr>
            <w:top w:val="none" w:sz="0" w:space="0" w:color="auto"/>
            <w:left w:val="none" w:sz="0" w:space="0" w:color="auto"/>
            <w:bottom w:val="none" w:sz="0" w:space="0" w:color="auto"/>
            <w:right w:val="none" w:sz="0" w:space="0" w:color="auto"/>
          </w:divBdr>
        </w:div>
        <w:div w:id="757603373">
          <w:marLeft w:val="0"/>
          <w:marRight w:val="0"/>
          <w:marTop w:val="0"/>
          <w:marBottom w:val="0"/>
          <w:divBdr>
            <w:top w:val="none" w:sz="0" w:space="0" w:color="auto"/>
            <w:left w:val="none" w:sz="0" w:space="0" w:color="auto"/>
            <w:bottom w:val="none" w:sz="0" w:space="0" w:color="auto"/>
            <w:right w:val="none" w:sz="0" w:space="0" w:color="auto"/>
          </w:divBdr>
        </w:div>
        <w:div w:id="213586059">
          <w:marLeft w:val="0"/>
          <w:marRight w:val="0"/>
          <w:marTop w:val="0"/>
          <w:marBottom w:val="0"/>
          <w:divBdr>
            <w:top w:val="none" w:sz="0" w:space="0" w:color="auto"/>
            <w:left w:val="none" w:sz="0" w:space="0" w:color="auto"/>
            <w:bottom w:val="none" w:sz="0" w:space="0" w:color="auto"/>
            <w:right w:val="none" w:sz="0" w:space="0" w:color="auto"/>
          </w:divBdr>
        </w:div>
        <w:div w:id="930746354">
          <w:marLeft w:val="0"/>
          <w:marRight w:val="0"/>
          <w:marTop w:val="0"/>
          <w:marBottom w:val="0"/>
          <w:divBdr>
            <w:top w:val="none" w:sz="0" w:space="0" w:color="auto"/>
            <w:left w:val="none" w:sz="0" w:space="0" w:color="auto"/>
            <w:bottom w:val="none" w:sz="0" w:space="0" w:color="auto"/>
            <w:right w:val="none" w:sz="0" w:space="0" w:color="auto"/>
          </w:divBdr>
        </w:div>
        <w:div w:id="1239175515">
          <w:marLeft w:val="0"/>
          <w:marRight w:val="0"/>
          <w:marTop w:val="0"/>
          <w:marBottom w:val="0"/>
          <w:divBdr>
            <w:top w:val="none" w:sz="0" w:space="0" w:color="auto"/>
            <w:left w:val="none" w:sz="0" w:space="0" w:color="auto"/>
            <w:bottom w:val="none" w:sz="0" w:space="0" w:color="auto"/>
            <w:right w:val="none" w:sz="0" w:space="0" w:color="auto"/>
          </w:divBdr>
        </w:div>
        <w:div w:id="543954018">
          <w:marLeft w:val="0"/>
          <w:marRight w:val="0"/>
          <w:marTop w:val="0"/>
          <w:marBottom w:val="0"/>
          <w:divBdr>
            <w:top w:val="none" w:sz="0" w:space="0" w:color="auto"/>
            <w:left w:val="none" w:sz="0" w:space="0" w:color="auto"/>
            <w:bottom w:val="none" w:sz="0" w:space="0" w:color="auto"/>
            <w:right w:val="none" w:sz="0" w:space="0" w:color="auto"/>
          </w:divBdr>
        </w:div>
        <w:div w:id="272834591">
          <w:marLeft w:val="0"/>
          <w:marRight w:val="0"/>
          <w:marTop w:val="0"/>
          <w:marBottom w:val="0"/>
          <w:divBdr>
            <w:top w:val="none" w:sz="0" w:space="0" w:color="auto"/>
            <w:left w:val="none" w:sz="0" w:space="0" w:color="auto"/>
            <w:bottom w:val="none" w:sz="0" w:space="0" w:color="auto"/>
            <w:right w:val="none" w:sz="0" w:space="0" w:color="auto"/>
          </w:divBdr>
        </w:div>
        <w:div w:id="1184830879">
          <w:marLeft w:val="0"/>
          <w:marRight w:val="0"/>
          <w:marTop w:val="0"/>
          <w:marBottom w:val="0"/>
          <w:divBdr>
            <w:top w:val="none" w:sz="0" w:space="0" w:color="auto"/>
            <w:left w:val="none" w:sz="0" w:space="0" w:color="auto"/>
            <w:bottom w:val="none" w:sz="0" w:space="0" w:color="auto"/>
            <w:right w:val="none" w:sz="0" w:space="0" w:color="auto"/>
          </w:divBdr>
        </w:div>
        <w:div w:id="2044747222">
          <w:marLeft w:val="0"/>
          <w:marRight w:val="0"/>
          <w:marTop w:val="0"/>
          <w:marBottom w:val="0"/>
          <w:divBdr>
            <w:top w:val="none" w:sz="0" w:space="0" w:color="auto"/>
            <w:left w:val="none" w:sz="0" w:space="0" w:color="auto"/>
            <w:bottom w:val="none" w:sz="0" w:space="0" w:color="auto"/>
            <w:right w:val="none" w:sz="0" w:space="0" w:color="auto"/>
          </w:divBdr>
        </w:div>
        <w:div w:id="44106908">
          <w:marLeft w:val="0"/>
          <w:marRight w:val="0"/>
          <w:marTop w:val="0"/>
          <w:marBottom w:val="0"/>
          <w:divBdr>
            <w:top w:val="none" w:sz="0" w:space="0" w:color="auto"/>
            <w:left w:val="none" w:sz="0" w:space="0" w:color="auto"/>
            <w:bottom w:val="none" w:sz="0" w:space="0" w:color="auto"/>
            <w:right w:val="none" w:sz="0" w:space="0" w:color="auto"/>
          </w:divBdr>
        </w:div>
      </w:divsChild>
    </w:div>
    <w:div w:id="1603142557">
      <w:bodyDiv w:val="1"/>
      <w:marLeft w:val="0"/>
      <w:marRight w:val="0"/>
      <w:marTop w:val="0"/>
      <w:marBottom w:val="0"/>
      <w:divBdr>
        <w:top w:val="none" w:sz="0" w:space="0" w:color="auto"/>
        <w:left w:val="none" w:sz="0" w:space="0" w:color="auto"/>
        <w:bottom w:val="none" w:sz="0" w:space="0" w:color="auto"/>
        <w:right w:val="none" w:sz="0" w:space="0" w:color="auto"/>
      </w:divBdr>
    </w:div>
    <w:div w:id="1632978756">
      <w:bodyDiv w:val="1"/>
      <w:marLeft w:val="0"/>
      <w:marRight w:val="0"/>
      <w:marTop w:val="0"/>
      <w:marBottom w:val="0"/>
      <w:divBdr>
        <w:top w:val="none" w:sz="0" w:space="0" w:color="auto"/>
        <w:left w:val="none" w:sz="0" w:space="0" w:color="auto"/>
        <w:bottom w:val="none" w:sz="0" w:space="0" w:color="auto"/>
        <w:right w:val="none" w:sz="0" w:space="0" w:color="auto"/>
      </w:divBdr>
    </w:div>
    <w:div w:id="1839298946">
      <w:bodyDiv w:val="1"/>
      <w:marLeft w:val="0"/>
      <w:marRight w:val="0"/>
      <w:marTop w:val="0"/>
      <w:marBottom w:val="0"/>
      <w:divBdr>
        <w:top w:val="none" w:sz="0" w:space="0" w:color="auto"/>
        <w:left w:val="none" w:sz="0" w:space="0" w:color="auto"/>
        <w:bottom w:val="none" w:sz="0" w:space="0" w:color="auto"/>
        <w:right w:val="none" w:sz="0" w:space="0" w:color="auto"/>
      </w:divBdr>
    </w:div>
    <w:div w:id="1886671825">
      <w:bodyDiv w:val="1"/>
      <w:marLeft w:val="0"/>
      <w:marRight w:val="0"/>
      <w:marTop w:val="0"/>
      <w:marBottom w:val="0"/>
      <w:divBdr>
        <w:top w:val="none" w:sz="0" w:space="0" w:color="auto"/>
        <w:left w:val="none" w:sz="0" w:space="0" w:color="auto"/>
        <w:bottom w:val="none" w:sz="0" w:space="0" w:color="auto"/>
        <w:right w:val="none" w:sz="0" w:space="0" w:color="auto"/>
      </w:divBdr>
    </w:div>
    <w:div w:id="2064063037">
      <w:bodyDiv w:val="1"/>
      <w:marLeft w:val="0"/>
      <w:marRight w:val="0"/>
      <w:marTop w:val="0"/>
      <w:marBottom w:val="0"/>
      <w:divBdr>
        <w:top w:val="none" w:sz="0" w:space="0" w:color="auto"/>
        <w:left w:val="none" w:sz="0" w:space="0" w:color="auto"/>
        <w:bottom w:val="none" w:sz="0" w:space="0" w:color="auto"/>
        <w:right w:val="none" w:sz="0" w:space="0" w:color="auto"/>
      </w:divBdr>
    </w:div>
    <w:div w:id="2103258658">
      <w:bodyDiv w:val="1"/>
      <w:marLeft w:val="0"/>
      <w:marRight w:val="0"/>
      <w:marTop w:val="0"/>
      <w:marBottom w:val="0"/>
      <w:divBdr>
        <w:top w:val="none" w:sz="0" w:space="0" w:color="auto"/>
        <w:left w:val="none" w:sz="0" w:space="0" w:color="auto"/>
        <w:bottom w:val="none" w:sz="0" w:space="0" w:color="auto"/>
        <w:right w:val="none" w:sz="0" w:space="0" w:color="auto"/>
      </w:divBdr>
      <w:divsChild>
        <w:div w:id="390541564">
          <w:marLeft w:val="0"/>
          <w:marRight w:val="0"/>
          <w:marTop w:val="0"/>
          <w:marBottom w:val="0"/>
          <w:divBdr>
            <w:top w:val="none" w:sz="0" w:space="0" w:color="auto"/>
            <w:left w:val="none" w:sz="0" w:space="0" w:color="auto"/>
            <w:bottom w:val="none" w:sz="0" w:space="0" w:color="auto"/>
            <w:right w:val="none" w:sz="0" w:space="0" w:color="auto"/>
          </w:divBdr>
        </w:div>
        <w:div w:id="1564608407">
          <w:marLeft w:val="0"/>
          <w:marRight w:val="0"/>
          <w:marTop w:val="0"/>
          <w:marBottom w:val="0"/>
          <w:divBdr>
            <w:top w:val="none" w:sz="0" w:space="0" w:color="auto"/>
            <w:left w:val="none" w:sz="0" w:space="0" w:color="auto"/>
            <w:bottom w:val="none" w:sz="0" w:space="0" w:color="auto"/>
            <w:right w:val="none" w:sz="0" w:space="0" w:color="auto"/>
          </w:divBdr>
        </w:div>
        <w:div w:id="686176755">
          <w:marLeft w:val="0"/>
          <w:marRight w:val="0"/>
          <w:marTop w:val="0"/>
          <w:marBottom w:val="0"/>
          <w:divBdr>
            <w:top w:val="none" w:sz="0" w:space="0" w:color="auto"/>
            <w:left w:val="none" w:sz="0" w:space="0" w:color="auto"/>
            <w:bottom w:val="none" w:sz="0" w:space="0" w:color="auto"/>
            <w:right w:val="none" w:sz="0" w:space="0" w:color="auto"/>
          </w:divBdr>
        </w:div>
        <w:div w:id="1090349186">
          <w:marLeft w:val="0"/>
          <w:marRight w:val="0"/>
          <w:marTop w:val="0"/>
          <w:marBottom w:val="0"/>
          <w:divBdr>
            <w:top w:val="none" w:sz="0" w:space="0" w:color="auto"/>
            <w:left w:val="none" w:sz="0" w:space="0" w:color="auto"/>
            <w:bottom w:val="none" w:sz="0" w:space="0" w:color="auto"/>
            <w:right w:val="none" w:sz="0" w:space="0" w:color="auto"/>
          </w:divBdr>
        </w:div>
        <w:div w:id="2107113687">
          <w:marLeft w:val="0"/>
          <w:marRight w:val="0"/>
          <w:marTop w:val="0"/>
          <w:marBottom w:val="0"/>
          <w:divBdr>
            <w:top w:val="none" w:sz="0" w:space="0" w:color="auto"/>
            <w:left w:val="none" w:sz="0" w:space="0" w:color="auto"/>
            <w:bottom w:val="none" w:sz="0" w:space="0" w:color="auto"/>
            <w:right w:val="none" w:sz="0" w:space="0" w:color="auto"/>
          </w:divBdr>
        </w:div>
        <w:div w:id="927425228">
          <w:marLeft w:val="0"/>
          <w:marRight w:val="0"/>
          <w:marTop w:val="0"/>
          <w:marBottom w:val="0"/>
          <w:divBdr>
            <w:top w:val="none" w:sz="0" w:space="0" w:color="auto"/>
            <w:left w:val="none" w:sz="0" w:space="0" w:color="auto"/>
            <w:bottom w:val="none" w:sz="0" w:space="0" w:color="auto"/>
            <w:right w:val="none" w:sz="0" w:space="0" w:color="auto"/>
          </w:divBdr>
        </w:div>
        <w:div w:id="1321815455">
          <w:marLeft w:val="0"/>
          <w:marRight w:val="0"/>
          <w:marTop w:val="0"/>
          <w:marBottom w:val="0"/>
          <w:divBdr>
            <w:top w:val="none" w:sz="0" w:space="0" w:color="auto"/>
            <w:left w:val="none" w:sz="0" w:space="0" w:color="auto"/>
            <w:bottom w:val="none" w:sz="0" w:space="0" w:color="auto"/>
            <w:right w:val="none" w:sz="0" w:space="0" w:color="auto"/>
          </w:divBdr>
        </w:div>
        <w:div w:id="1951277304">
          <w:marLeft w:val="0"/>
          <w:marRight w:val="0"/>
          <w:marTop w:val="0"/>
          <w:marBottom w:val="0"/>
          <w:divBdr>
            <w:top w:val="none" w:sz="0" w:space="0" w:color="auto"/>
            <w:left w:val="none" w:sz="0" w:space="0" w:color="auto"/>
            <w:bottom w:val="none" w:sz="0" w:space="0" w:color="auto"/>
            <w:right w:val="none" w:sz="0" w:space="0" w:color="auto"/>
          </w:divBdr>
        </w:div>
        <w:div w:id="1712413718">
          <w:marLeft w:val="0"/>
          <w:marRight w:val="0"/>
          <w:marTop w:val="0"/>
          <w:marBottom w:val="0"/>
          <w:divBdr>
            <w:top w:val="none" w:sz="0" w:space="0" w:color="auto"/>
            <w:left w:val="none" w:sz="0" w:space="0" w:color="auto"/>
            <w:bottom w:val="none" w:sz="0" w:space="0" w:color="auto"/>
            <w:right w:val="none" w:sz="0" w:space="0" w:color="auto"/>
          </w:divBdr>
        </w:div>
        <w:div w:id="1734038571">
          <w:marLeft w:val="0"/>
          <w:marRight w:val="0"/>
          <w:marTop w:val="0"/>
          <w:marBottom w:val="0"/>
          <w:divBdr>
            <w:top w:val="none" w:sz="0" w:space="0" w:color="auto"/>
            <w:left w:val="none" w:sz="0" w:space="0" w:color="auto"/>
            <w:bottom w:val="none" w:sz="0" w:space="0" w:color="auto"/>
            <w:right w:val="none" w:sz="0" w:space="0" w:color="auto"/>
          </w:divBdr>
        </w:div>
        <w:div w:id="440538097">
          <w:marLeft w:val="0"/>
          <w:marRight w:val="0"/>
          <w:marTop w:val="0"/>
          <w:marBottom w:val="0"/>
          <w:divBdr>
            <w:top w:val="none" w:sz="0" w:space="0" w:color="auto"/>
            <w:left w:val="none" w:sz="0" w:space="0" w:color="auto"/>
            <w:bottom w:val="none" w:sz="0" w:space="0" w:color="auto"/>
            <w:right w:val="none" w:sz="0" w:space="0" w:color="auto"/>
          </w:divBdr>
        </w:div>
        <w:div w:id="497696645">
          <w:marLeft w:val="0"/>
          <w:marRight w:val="0"/>
          <w:marTop w:val="0"/>
          <w:marBottom w:val="0"/>
          <w:divBdr>
            <w:top w:val="none" w:sz="0" w:space="0" w:color="auto"/>
            <w:left w:val="none" w:sz="0" w:space="0" w:color="auto"/>
            <w:bottom w:val="none" w:sz="0" w:space="0" w:color="auto"/>
            <w:right w:val="none" w:sz="0" w:space="0" w:color="auto"/>
          </w:divBdr>
        </w:div>
        <w:div w:id="2101098276">
          <w:marLeft w:val="0"/>
          <w:marRight w:val="0"/>
          <w:marTop w:val="0"/>
          <w:marBottom w:val="0"/>
          <w:divBdr>
            <w:top w:val="none" w:sz="0" w:space="0" w:color="auto"/>
            <w:left w:val="none" w:sz="0" w:space="0" w:color="auto"/>
            <w:bottom w:val="none" w:sz="0" w:space="0" w:color="auto"/>
            <w:right w:val="none" w:sz="0" w:space="0" w:color="auto"/>
          </w:divBdr>
        </w:div>
        <w:div w:id="154690820">
          <w:marLeft w:val="0"/>
          <w:marRight w:val="0"/>
          <w:marTop w:val="0"/>
          <w:marBottom w:val="0"/>
          <w:divBdr>
            <w:top w:val="none" w:sz="0" w:space="0" w:color="auto"/>
            <w:left w:val="none" w:sz="0" w:space="0" w:color="auto"/>
            <w:bottom w:val="none" w:sz="0" w:space="0" w:color="auto"/>
            <w:right w:val="none" w:sz="0" w:space="0" w:color="auto"/>
          </w:divBdr>
        </w:div>
        <w:div w:id="1690134402">
          <w:marLeft w:val="0"/>
          <w:marRight w:val="0"/>
          <w:marTop w:val="0"/>
          <w:marBottom w:val="0"/>
          <w:divBdr>
            <w:top w:val="none" w:sz="0" w:space="0" w:color="auto"/>
            <w:left w:val="none" w:sz="0" w:space="0" w:color="auto"/>
            <w:bottom w:val="none" w:sz="0" w:space="0" w:color="auto"/>
            <w:right w:val="none" w:sz="0" w:space="0" w:color="auto"/>
          </w:divBdr>
        </w:div>
        <w:div w:id="315769463">
          <w:marLeft w:val="0"/>
          <w:marRight w:val="0"/>
          <w:marTop w:val="0"/>
          <w:marBottom w:val="0"/>
          <w:divBdr>
            <w:top w:val="none" w:sz="0" w:space="0" w:color="auto"/>
            <w:left w:val="none" w:sz="0" w:space="0" w:color="auto"/>
            <w:bottom w:val="none" w:sz="0" w:space="0" w:color="auto"/>
            <w:right w:val="none" w:sz="0" w:space="0" w:color="auto"/>
          </w:divBdr>
        </w:div>
      </w:divsChild>
    </w:div>
    <w:div w:id="210823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20</Pages>
  <Words>4430</Words>
  <Characters>25253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CHICAO</dc:creator>
  <cp:keywords/>
  <dc:description/>
  <cp:lastModifiedBy>CHICAO</cp:lastModifiedBy>
  <cp:revision>6</cp:revision>
  <dcterms:created xsi:type="dcterms:W3CDTF">2026-07-22T14:25:00Z</dcterms:created>
  <dcterms:modified xsi:type="dcterms:W3CDTF">2026-09-11T10:52:00Z</dcterms:modified>
</cp:coreProperties>
</file>